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A3684" w14:textId="77777777" w:rsidR="00223F71" w:rsidRPr="00313A1F" w:rsidRDefault="00223F71" w:rsidP="00CE66F2">
      <w:pPr>
        <w:suppressAutoHyphens/>
        <w:spacing w:after="86" w:line="240" w:lineRule="auto"/>
        <w:jc w:val="center"/>
        <w:rPr>
          <w:rFonts w:ascii="Times New Roman" w:eastAsia="Calibri" w:hAnsi="Times New Roman" w:cs="Times New Roman"/>
          <w:color w:val="000000" w:themeColor="text1"/>
          <w:sz w:val="28"/>
          <w:szCs w:val="28"/>
          <w:lang w:val="en-US"/>
        </w:rPr>
      </w:pPr>
      <w:r w:rsidRPr="00313A1F">
        <w:rPr>
          <w:rFonts w:ascii="Times New Roman" w:eastAsia="Calibri" w:hAnsi="Times New Roman" w:cs="Times New Roman"/>
          <w:color w:val="000000" w:themeColor="text1"/>
          <w:sz w:val="28"/>
          <w:szCs w:val="28"/>
          <w:lang w:val="en-US"/>
        </w:rPr>
        <w:t>REPUBLIC OF TAJIKISTAN</w:t>
      </w:r>
    </w:p>
    <w:p w14:paraId="1FAC459C" w14:textId="77777777" w:rsidR="00223F71" w:rsidRPr="00313A1F" w:rsidRDefault="00223F71" w:rsidP="00CE66F2">
      <w:pPr>
        <w:suppressAutoHyphens/>
        <w:spacing w:after="0" w:line="240" w:lineRule="auto"/>
        <w:jc w:val="center"/>
        <w:rPr>
          <w:rFonts w:ascii="Times New Roman" w:eastAsia="Calibri" w:hAnsi="Times New Roman" w:cs="Times New Roman"/>
          <w:color w:val="000000" w:themeColor="text1"/>
          <w:sz w:val="28"/>
          <w:szCs w:val="28"/>
          <w:lang w:val="en-US"/>
        </w:rPr>
      </w:pPr>
      <w:bookmarkStart w:id="0" w:name="_GoBack"/>
      <w:bookmarkEnd w:id="0"/>
      <w:r w:rsidRPr="00313A1F">
        <w:rPr>
          <w:rFonts w:ascii="Times New Roman" w:eastAsia="Calibri" w:hAnsi="Times New Roman" w:cs="Times New Roman"/>
          <w:color w:val="000000" w:themeColor="text1"/>
          <w:sz w:val="28"/>
          <w:szCs w:val="28"/>
          <w:lang w:val="en-US"/>
        </w:rPr>
        <w:t>THE COMMITTEE FOR ENVIRONMENTAL PROTECTION UNDER THE GOVERNMENT OF THE REPUBLIC OF TAJIKISTAN</w:t>
      </w:r>
    </w:p>
    <w:p w14:paraId="2EF736C2" w14:textId="77777777" w:rsidR="00223F71" w:rsidRPr="00313A1F" w:rsidRDefault="00223F71" w:rsidP="00CE66F2">
      <w:pPr>
        <w:suppressAutoHyphens/>
        <w:spacing w:after="0" w:line="240" w:lineRule="auto"/>
        <w:jc w:val="center"/>
        <w:rPr>
          <w:rFonts w:ascii="Times New Roman" w:eastAsia="Calibri" w:hAnsi="Times New Roman" w:cs="Times New Roman"/>
          <w:color w:val="000000" w:themeColor="text1"/>
          <w:sz w:val="28"/>
          <w:szCs w:val="28"/>
          <w:lang w:val="en-US"/>
        </w:rPr>
      </w:pPr>
    </w:p>
    <w:p w14:paraId="5CFC7615" w14:textId="77777777" w:rsidR="00223F71" w:rsidRPr="00313A1F" w:rsidRDefault="00223F71" w:rsidP="00CE66F2">
      <w:pPr>
        <w:suppressAutoHyphens/>
        <w:spacing w:after="0" w:line="240" w:lineRule="auto"/>
        <w:jc w:val="center"/>
        <w:rPr>
          <w:rFonts w:ascii="Times New Roman" w:eastAsia="Calibri" w:hAnsi="Times New Roman" w:cs="Times New Roman"/>
          <w:color w:val="000000" w:themeColor="text1"/>
          <w:sz w:val="28"/>
          <w:szCs w:val="28"/>
          <w:lang w:val="en-US"/>
        </w:rPr>
      </w:pPr>
      <w:r w:rsidRPr="00313A1F">
        <w:rPr>
          <w:rFonts w:ascii="Times New Roman" w:eastAsia="Calibri" w:hAnsi="Times New Roman" w:cs="Times New Roman"/>
          <w:color w:val="000000" w:themeColor="text1"/>
          <w:sz w:val="28"/>
          <w:szCs w:val="28"/>
          <w:lang w:val="en-US"/>
        </w:rPr>
        <w:t>CENTER FOR IMPLEMENTATION OF INVESTMENT PROJECTS</w:t>
      </w:r>
    </w:p>
    <w:p w14:paraId="5C4AFA04" w14:textId="77777777" w:rsidR="00223F71" w:rsidRPr="00313A1F" w:rsidRDefault="00223F71" w:rsidP="00CE66F2">
      <w:pPr>
        <w:suppressAutoHyphens/>
        <w:spacing w:after="0" w:line="240" w:lineRule="auto"/>
        <w:jc w:val="center"/>
        <w:rPr>
          <w:rFonts w:ascii="Times New Roman" w:eastAsia="Calibri" w:hAnsi="Times New Roman" w:cs="Times New Roman"/>
          <w:color w:val="000000" w:themeColor="text1"/>
          <w:sz w:val="28"/>
          <w:szCs w:val="28"/>
          <w:lang w:val="en-US"/>
        </w:rPr>
      </w:pPr>
    </w:p>
    <w:p w14:paraId="436644FE" w14:textId="77777777" w:rsidR="00223F71" w:rsidRPr="00313A1F" w:rsidRDefault="00223F71" w:rsidP="00CE66F2">
      <w:pPr>
        <w:suppressAutoHyphens/>
        <w:spacing w:after="86" w:line="240" w:lineRule="auto"/>
        <w:jc w:val="center"/>
        <w:rPr>
          <w:rFonts w:ascii="Times New Roman" w:eastAsia="Calibri" w:hAnsi="Times New Roman" w:cs="Times New Roman"/>
          <w:color w:val="000000" w:themeColor="text1"/>
          <w:sz w:val="28"/>
          <w:szCs w:val="28"/>
          <w:lang w:val="en-US"/>
        </w:rPr>
      </w:pPr>
      <w:r w:rsidRPr="00313A1F">
        <w:rPr>
          <w:rFonts w:ascii="Times New Roman" w:eastAsia="Calibri" w:hAnsi="Times New Roman" w:cs="Times New Roman"/>
          <w:color w:val="000000" w:themeColor="text1"/>
          <w:sz w:val="28"/>
          <w:szCs w:val="28"/>
          <w:lang w:val="en-US"/>
        </w:rPr>
        <w:t>Tajikistan Resilient Landscape Restoration Project</w:t>
      </w:r>
    </w:p>
    <w:p w14:paraId="4571A06F" w14:textId="77777777" w:rsidR="00223F71" w:rsidRPr="00313A1F" w:rsidRDefault="00223F71" w:rsidP="00CE66F2">
      <w:pPr>
        <w:suppressAutoHyphens/>
        <w:spacing w:after="86" w:line="240" w:lineRule="auto"/>
        <w:jc w:val="center"/>
        <w:rPr>
          <w:rFonts w:ascii="Times New Roman" w:eastAsia="Calibri" w:hAnsi="Times New Roman" w:cs="Times New Roman"/>
          <w:b/>
          <w:bCs/>
          <w:color w:val="000000" w:themeColor="text1"/>
          <w:sz w:val="28"/>
          <w:szCs w:val="28"/>
          <w:lang w:val="en-US"/>
        </w:rPr>
      </w:pPr>
      <w:r w:rsidRPr="00313A1F">
        <w:rPr>
          <w:rFonts w:ascii="Times New Roman" w:eastAsia="Calibri" w:hAnsi="Times New Roman" w:cs="Times New Roman"/>
          <w:b/>
          <w:bCs/>
          <w:color w:val="000000" w:themeColor="text1"/>
          <w:sz w:val="28"/>
          <w:szCs w:val="28"/>
          <w:lang w:val="en-US"/>
        </w:rPr>
        <w:t>Terms of Reference</w:t>
      </w:r>
    </w:p>
    <w:p w14:paraId="0910D4D7" w14:textId="328CD40A" w:rsidR="00E23C22" w:rsidRPr="00313A1F" w:rsidRDefault="00223F71" w:rsidP="00CE66F2">
      <w:pPr>
        <w:suppressAutoHyphens/>
        <w:spacing w:after="0" w:line="240" w:lineRule="auto"/>
        <w:jc w:val="center"/>
        <w:rPr>
          <w:rFonts w:ascii="Times New Roman" w:eastAsia="Calibri" w:hAnsi="Times New Roman" w:cs="Times New Roman"/>
          <w:color w:val="000000" w:themeColor="text1"/>
          <w:sz w:val="28"/>
          <w:szCs w:val="28"/>
          <w:lang w:val="en-US"/>
        </w:rPr>
      </w:pPr>
      <w:r w:rsidRPr="00313A1F">
        <w:rPr>
          <w:rFonts w:ascii="Times New Roman" w:eastAsia="Calibri" w:hAnsi="Times New Roman" w:cs="Times New Roman"/>
          <w:color w:val="000000" w:themeColor="text1"/>
          <w:sz w:val="28"/>
          <w:szCs w:val="28"/>
          <w:lang w:val="en-US"/>
        </w:rPr>
        <w:t>Conducting National</w:t>
      </w:r>
      <w:r w:rsidR="00F3270B" w:rsidRPr="00313A1F">
        <w:rPr>
          <w:rFonts w:ascii="Times New Roman" w:eastAsia="Calibri" w:hAnsi="Times New Roman" w:cs="Times New Roman"/>
          <w:color w:val="000000" w:themeColor="text1"/>
          <w:sz w:val="28"/>
          <w:szCs w:val="28"/>
          <w:lang w:val="en-US"/>
        </w:rPr>
        <w:t xml:space="preserve"> </w:t>
      </w:r>
      <w:r w:rsidR="00185B81" w:rsidRPr="00313A1F">
        <w:rPr>
          <w:rFonts w:ascii="Times New Roman" w:eastAsia="Calibri" w:hAnsi="Times New Roman" w:cs="Times New Roman"/>
          <w:color w:val="000000" w:themeColor="text1"/>
          <w:sz w:val="28"/>
          <w:szCs w:val="28"/>
          <w:lang w:val="en-US"/>
        </w:rPr>
        <w:t xml:space="preserve">Forest Inventory and </w:t>
      </w:r>
      <w:r w:rsidR="009F486D" w:rsidRPr="00313A1F">
        <w:rPr>
          <w:rFonts w:ascii="Times New Roman" w:eastAsia="Calibri" w:hAnsi="Times New Roman" w:cs="Times New Roman"/>
          <w:color w:val="000000" w:themeColor="text1"/>
          <w:sz w:val="28"/>
          <w:szCs w:val="28"/>
          <w:lang w:val="en-US"/>
        </w:rPr>
        <w:t xml:space="preserve">Forest </w:t>
      </w:r>
      <w:r w:rsidR="00185B81" w:rsidRPr="00313A1F">
        <w:rPr>
          <w:rFonts w:ascii="Times New Roman" w:eastAsia="Calibri" w:hAnsi="Times New Roman" w:cs="Times New Roman"/>
          <w:color w:val="000000" w:themeColor="text1"/>
          <w:sz w:val="28"/>
          <w:szCs w:val="28"/>
          <w:lang w:val="en-US"/>
        </w:rPr>
        <w:t>Management P</w:t>
      </w:r>
      <w:r w:rsidR="00652B1E" w:rsidRPr="00313A1F">
        <w:rPr>
          <w:rFonts w:ascii="Times New Roman" w:eastAsia="Calibri" w:hAnsi="Times New Roman" w:cs="Times New Roman"/>
          <w:color w:val="000000" w:themeColor="text1"/>
          <w:sz w:val="28"/>
          <w:szCs w:val="28"/>
          <w:lang w:val="en-US"/>
        </w:rPr>
        <w:t xml:space="preserve">lan </w:t>
      </w:r>
    </w:p>
    <w:p w14:paraId="20EEED42" w14:textId="64D5A5CF" w:rsidR="00223F71" w:rsidRPr="00313A1F" w:rsidRDefault="00E23C22" w:rsidP="00CE66F2">
      <w:pPr>
        <w:suppressAutoHyphens/>
        <w:spacing w:after="0" w:line="240" w:lineRule="auto"/>
        <w:jc w:val="center"/>
        <w:rPr>
          <w:rFonts w:ascii="Times New Roman" w:eastAsia="Calibri" w:hAnsi="Times New Roman" w:cs="Times New Roman"/>
          <w:color w:val="000000" w:themeColor="text1"/>
          <w:sz w:val="28"/>
          <w:szCs w:val="28"/>
          <w:lang w:val="en-US"/>
        </w:rPr>
      </w:pPr>
      <w:r w:rsidRPr="00313A1F">
        <w:rPr>
          <w:rFonts w:ascii="Times New Roman" w:eastAsia="Calibri" w:hAnsi="Times New Roman" w:cs="Times New Roman"/>
          <w:color w:val="000000" w:themeColor="text1"/>
          <w:sz w:val="28"/>
          <w:szCs w:val="28"/>
          <w:lang w:val="en-US"/>
        </w:rPr>
        <w:t>a</w:t>
      </w:r>
      <w:r w:rsidR="00652B1E" w:rsidRPr="00313A1F">
        <w:rPr>
          <w:rFonts w:ascii="Times New Roman" w:eastAsia="Calibri" w:hAnsi="Times New Roman" w:cs="Times New Roman"/>
          <w:color w:val="000000" w:themeColor="text1"/>
          <w:sz w:val="28"/>
          <w:szCs w:val="28"/>
          <w:lang w:val="en-US"/>
        </w:rPr>
        <w:t>ct</w:t>
      </w:r>
      <w:r w:rsidR="009F486D" w:rsidRPr="00313A1F">
        <w:rPr>
          <w:rFonts w:ascii="Times New Roman" w:eastAsia="Calibri" w:hAnsi="Times New Roman" w:cs="Times New Roman"/>
          <w:color w:val="000000" w:themeColor="text1"/>
          <w:sz w:val="28"/>
          <w:szCs w:val="28"/>
          <w:lang w:val="en-US"/>
        </w:rPr>
        <w:t>ivities</w:t>
      </w:r>
      <w:r w:rsidRPr="00313A1F">
        <w:rPr>
          <w:rFonts w:ascii="Times New Roman" w:eastAsia="Calibri" w:hAnsi="Times New Roman" w:cs="Times New Roman"/>
          <w:color w:val="000000" w:themeColor="text1"/>
          <w:sz w:val="28"/>
          <w:szCs w:val="28"/>
          <w:lang w:val="en-US"/>
        </w:rPr>
        <w:t xml:space="preserve"> </w:t>
      </w:r>
      <w:r w:rsidR="00223F71" w:rsidRPr="00313A1F">
        <w:rPr>
          <w:rFonts w:ascii="Times New Roman" w:eastAsia="Calibri" w:hAnsi="Times New Roman" w:cs="Times New Roman"/>
          <w:color w:val="000000" w:themeColor="text1"/>
          <w:sz w:val="28"/>
          <w:szCs w:val="28"/>
          <w:lang w:val="en-US"/>
        </w:rPr>
        <w:t>on the territory of the Republic of Tajikistan</w:t>
      </w:r>
    </w:p>
    <w:p w14:paraId="7BD5CED2" w14:textId="77777777" w:rsidR="00621462" w:rsidRPr="00313A1F" w:rsidRDefault="00621462" w:rsidP="00CE66F2">
      <w:pPr>
        <w:suppressAutoHyphens/>
        <w:spacing w:after="0" w:line="240" w:lineRule="auto"/>
        <w:jc w:val="center"/>
        <w:rPr>
          <w:rFonts w:ascii="Times New Roman" w:eastAsia="Calibri" w:hAnsi="Times New Roman" w:cs="Times New Roman"/>
          <w:color w:val="000000" w:themeColor="text1"/>
          <w:sz w:val="28"/>
          <w:szCs w:val="28"/>
          <w:lang w:val="en-US"/>
        </w:rPr>
      </w:pPr>
    </w:p>
    <w:p w14:paraId="0910B075" w14:textId="6C4F6FE8" w:rsidR="00223F71" w:rsidRPr="00313A1F" w:rsidRDefault="00223F71" w:rsidP="00CE66F2">
      <w:pPr>
        <w:suppressAutoHyphens/>
        <w:spacing w:after="0" w:line="240" w:lineRule="auto"/>
        <w:jc w:val="center"/>
        <w:rPr>
          <w:rFonts w:ascii="Times New Roman" w:eastAsia="Calibri" w:hAnsi="Times New Roman" w:cs="Times New Roman"/>
          <w:color w:val="000000" w:themeColor="text1"/>
          <w:sz w:val="28"/>
          <w:szCs w:val="28"/>
          <w:lang w:val="en-US"/>
        </w:rPr>
      </w:pPr>
      <w:r w:rsidRPr="00313A1F">
        <w:rPr>
          <w:rFonts w:ascii="Times New Roman" w:eastAsia="Calibri" w:hAnsi="Times New Roman" w:cs="Times New Roman"/>
          <w:color w:val="000000" w:themeColor="text1"/>
          <w:sz w:val="28"/>
          <w:szCs w:val="28"/>
          <w:lang w:val="en-US"/>
        </w:rPr>
        <w:t>Package reference: TRLRP-CS-</w:t>
      </w:r>
      <w:r w:rsidR="005F7EEC" w:rsidRPr="00313A1F">
        <w:rPr>
          <w:rFonts w:ascii="Times New Roman" w:eastAsia="Calibri" w:hAnsi="Times New Roman" w:cs="Times New Roman"/>
          <w:color w:val="000000" w:themeColor="text1"/>
          <w:sz w:val="28"/>
          <w:szCs w:val="28"/>
          <w:lang w:val="en-US"/>
        </w:rPr>
        <w:t>Q</w:t>
      </w:r>
      <w:r w:rsidR="005F7EEC">
        <w:rPr>
          <w:rFonts w:ascii="Times New Roman" w:eastAsia="Calibri" w:hAnsi="Times New Roman" w:cs="Times New Roman"/>
          <w:color w:val="000000" w:themeColor="text1"/>
          <w:sz w:val="28"/>
          <w:szCs w:val="28"/>
          <w:lang w:val="en-US"/>
        </w:rPr>
        <w:t>C</w:t>
      </w:r>
      <w:r w:rsidR="005F7EEC" w:rsidRPr="00313A1F">
        <w:rPr>
          <w:rFonts w:ascii="Times New Roman" w:eastAsia="Calibri" w:hAnsi="Times New Roman" w:cs="Times New Roman"/>
          <w:color w:val="000000" w:themeColor="text1"/>
          <w:sz w:val="28"/>
          <w:szCs w:val="28"/>
          <w:lang w:val="en-US"/>
        </w:rPr>
        <w:t>BS</w:t>
      </w:r>
      <w:r w:rsidRPr="00313A1F">
        <w:rPr>
          <w:rFonts w:ascii="Times New Roman" w:eastAsia="Calibri" w:hAnsi="Times New Roman" w:cs="Times New Roman"/>
          <w:color w:val="000000" w:themeColor="text1"/>
          <w:sz w:val="28"/>
          <w:szCs w:val="28"/>
          <w:lang w:val="en-US"/>
        </w:rPr>
        <w:t>-01</w:t>
      </w:r>
    </w:p>
    <w:p w14:paraId="604E23D0" w14:textId="77777777" w:rsidR="00223F71" w:rsidRPr="00313A1F" w:rsidRDefault="00223F71" w:rsidP="00CE66F2">
      <w:pPr>
        <w:suppressAutoHyphens/>
        <w:spacing w:after="0" w:line="240" w:lineRule="auto"/>
        <w:jc w:val="center"/>
        <w:rPr>
          <w:rFonts w:ascii="Times New Roman" w:eastAsia="Calibri" w:hAnsi="Times New Roman" w:cs="Times New Roman"/>
          <w:color w:val="000000" w:themeColor="text1"/>
          <w:sz w:val="28"/>
          <w:szCs w:val="28"/>
          <w:lang w:val="en-US"/>
        </w:rPr>
      </w:pPr>
    </w:p>
    <w:p w14:paraId="30C0BBF4" w14:textId="77777777" w:rsidR="00223F71" w:rsidRPr="00313A1F" w:rsidRDefault="00223F71" w:rsidP="00CE66F2">
      <w:pPr>
        <w:overflowPunct w:val="0"/>
        <w:autoSpaceDE w:val="0"/>
        <w:autoSpaceDN w:val="0"/>
        <w:adjustRightInd w:val="0"/>
        <w:spacing w:after="120"/>
        <w:jc w:val="both"/>
        <w:textAlignment w:val="baseline"/>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The Republic of Tajikistan received funds from the World Bank (International Development Association) for the implementation of the RESILANDCA +: Project: Tajikistan resilient landscape restoration project (TRLRLP) through the Committee for Environmental Protection under the Government of the Republic of Tajikistan (CEP) with the support of the Center for implementation of investment</w:t>
      </w:r>
      <w:r w:rsidRPr="00313A1F">
        <w:rPr>
          <w:rFonts w:ascii="Times New Roman" w:eastAsia="Calibri" w:hAnsi="Times New Roman" w:cs="Times New Roman"/>
          <w:color w:val="000000" w:themeColor="text1"/>
          <w:sz w:val="28"/>
          <w:szCs w:val="28"/>
          <w:lang w:val="en-US"/>
        </w:rPr>
        <w:t xml:space="preserve"> </w:t>
      </w:r>
      <w:r w:rsidRPr="00313A1F">
        <w:rPr>
          <w:rFonts w:ascii="Times New Roman" w:eastAsia="Calibri" w:hAnsi="Times New Roman" w:cs="Times New Roman"/>
          <w:color w:val="000000" w:themeColor="text1"/>
          <w:sz w:val="24"/>
          <w:szCs w:val="24"/>
          <w:lang w:val="en-US"/>
        </w:rPr>
        <w:t>projects established in the framework (CEP CIIP) in cooperation with the recipient the State Forest Management Entities (SFMEs).</w:t>
      </w:r>
    </w:p>
    <w:p w14:paraId="6CF74DDD" w14:textId="77777777" w:rsidR="00223F71" w:rsidRPr="00313A1F" w:rsidRDefault="00223F71" w:rsidP="00CE66F2">
      <w:pPr>
        <w:shd w:val="clear" w:color="auto" w:fill="FFFFFF" w:themeFill="background1"/>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 xml:space="preserve">The Project will implement field activities in </w:t>
      </w:r>
      <w:proofErr w:type="spellStart"/>
      <w:r w:rsidRPr="00313A1F">
        <w:rPr>
          <w:rFonts w:ascii="Times New Roman" w:eastAsia="Calibri" w:hAnsi="Times New Roman" w:cs="Times New Roman"/>
          <w:color w:val="000000" w:themeColor="text1"/>
          <w:sz w:val="24"/>
          <w:szCs w:val="24"/>
          <w:lang w:val="en-US"/>
        </w:rPr>
        <w:t>Khatlon</w:t>
      </w:r>
      <w:proofErr w:type="spellEnd"/>
      <w:r w:rsidRPr="00313A1F">
        <w:rPr>
          <w:rFonts w:ascii="Times New Roman" w:eastAsia="Calibri" w:hAnsi="Times New Roman" w:cs="Times New Roman"/>
          <w:color w:val="000000" w:themeColor="text1"/>
          <w:sz w:val="24"/>
          <w:szCs w:val="24"/>
          <w:lang w:val="en-US"/>
        </w:rPr>
        <w:t xml:space="preserve"> Region (</w:t>
      </w:r>
      <w:proofErr w:type="spellStart"/>
      <w:r w:rsidRPr="00313A1F">
        <w:rPr>
          <w:rFonts w:ascii="Times New Roman" w:eastAsia="Calibri" w:hAnsi="Times New Roman" w:cs="Times New Roman"/>
          <w:color w:val="000000" w:themeColor="text1"/>
          <w:sz w:val="24"/>
          <w:szCs w:val="24"/>
          <w:lang w:val="en-US"/>
        </w:rPr>
        <w:t>Kabadiyan</w:t>
      </w:r>
      <w:proofErr w:type="spellEnd"/>
      <w:r w:rsidRPr="00313A1F">
        <w:rPr>
          <w:rFonts w:ascii="Times New Roman" w:eastAsia="Calibri" w:hAnsi="Times New Roman" w:cs="Times New Roman"/>
          <w:color w:val="000000" w:themeColor="text1"/>
          <w:sz w:val="24"/>
          <w:szCs w:val="24"/>
          <w:lang w:val="en-US"/>
        </w:rPr>
        <w:t xml:space="preserve">, </w:t>
      </w:r>
      <w:proofErr w:type="spellStart"/>
      <w:r w:rsidRPr="00313A1F">
        <w:rPr>
          <w:rFonts w:ascii="Times New Roman" w:eastAsia="Calibri" w:hAnsi="Times New Roman" w:cs="Times New Roman"/>
          <w:color w:val="000000" w:themeColor="text1"/>
          <w:sz w:val="24"/>
          <w:szCs w:val="24"/>
          <w:lang w:val="en-US"/>
        </w:rPr>
        <w:t>Shahritus</w:t>
      </w:r>
      <w:proofErr w:type="spellEnd"/>
      <w:r w:rsidRPr="00313A1F">
        <w:rPr>
          <w:rFonts w:ascii="Times New Roman" w:eastAsia="Calibri" w:hAnsi="Times New Roman" w:cs="Times New Roman"/>
          <w:color w:val="000000" w:themeColor="text1"/>
          <w:sz w:val="24"/>
          <w:szCs w:val="24"/>
          <w:lang w:val="en-US"/>
        </w:rPr>
        <w:t xml:space="preserve"> and </w:t>
      </w:r>
      <w:proofErr w:type="spellStart"/>
      <w:r w:rsidRPr="00313A1F">
        <w:rPr>
          <w:rFonts w:ascii="Times New Roman" w:eastAsia="Calibri" w:hAnsi="Times New Roman" w:cs="Times New Roman"/>
          <w:color w:val="000000" w:themeColor="text1"/>
          <w:sz w:val="24"/>
          <w:szCs w:val="24"/>
          <w:lang w:val="en-US"/>
        </w:rPr>
        <w:t>Nosiri</w:t>
      </w:r>
      <w:proofErr w:type="spellEnd"/>
      <w:r w:rsidRPr="00313A1F">
        <w:rPr>
          <w:rFonts w:ascii="Times New Roman" w:eastAsia="Calibri" w:hAnsi="Times New Roman" w:cs="Times New Roman"/>
          <w:color w:val="000000" w:themeColor="text1"/>
          <w:sz w:val="24"/>
          <w:szCs w:val="24"/>
          <w:lang w:val="en-US"/>
        </w:rPr>
        <w:t xml:space="preserve"> </w:t>
      </w:r>
      <w:proofErr w:type="spellStart"/>
      <w:r w:rsidRPr="00313A1F">
        <w:rPr>
          <w:rFonts w:ascii="Times New Roman" w:eastAsia="Calibri" w:hAnsi="Times New Roman" w:cs="Times New Roman"/>
          <w:color w:val="000000" w:themeColor="text1"/>
          <w:sz w:val="24"/>
          <w:szCs w:val="24"/>
          <w:lang w:val="en-US"/>
        </w:rPr>
        <w:t>Khusrav</w:t>
      </w:r>
      <w:proofErr w:type="spellEnd"/>
      <w:r w:rsidRPr="00313A1F">
        <w:rPr>
          <w:rFonts w:ascii="Times New Roman" w:eastAsia="Calibri" w:hAnsi="Times New Roman" w:cs="Times New Roman"/>
          <w:color w:val="000000" w:themeColor="text1"/>
          <w:sz w:val="24"/>
          <w:szCs w:val="24"/>
          <w:lang w:val="en-US"/>
        </w:rPr>
        <w:t xml:space="preserve">), </w:t>
      </w:r>
      <w:proofErr w:type="spellStart"/>
      <w:r w:rsidRPr="00313A1F">
        <w:rPr>
          <w:rFonts w:ascii="Times New Roman" w:eastAsia="Calibri" w:hAnsi="Times New Roman" w:cs="Times New Roman"/>
          <w:color w:val="000000" w:themeColor="text1"/>
          <w:sz w:val="24"/>
          <w:szCs w:val="24"/>
          <w:lang w:val="en-US"/>
        </w:rPr>
        <w:t>Gorno</w:t>
      </w:r>
      <w:proofErr w:type="spellEnd"/>
      <w:r w:rsidRPr="00313A1F">
        <w:rPr>
          <w:rFonts w:ascii="Times New Roman" w:eastAsia="Calibri" w:hAnsi="Times New Roman" w:cs="Times New Roman"/>
          <w:color w:val="000000" w:themeColor="text1"/>
          <w:sz w:val="24"/>
          <w:szCs w:val="24"/>
          <w:lang w:val="en-US"/>
        </w:rPr>
        <w:t>-Badakhshan Autonomous Oblast (GBAO) (</w:t>
      </w:r>
      <w:proofErr w:type="spellStart"/>
      <w:r w:rsidRPr="00313A1F">
        <w:rPr>
          <w:rFonts w:ascii="Times New Roman" w:eastAsia="Calibri" w:hAnsi="Times New Roman" w:cs="Times New Roman"/>
          <w:color w:val="000000" w:themeColor="text1"/>
          <w:sz w:val="24"/>
          <w:szCs w:val="24"/>
          <w:lang w:val="en-US"/>
        </w:rPr>
        <w:t>Vanj</w:t>
      </w:r>
      <w:proofErr w:type="spellEnd"/>
      <w:r w:rsidRPr="00313A1F">
        <w:rPr>
          <w:rFonts w:ascii="Times New Roman" w:eastAsia="Calibri" w:hAnsi="Times New Roman" w:cs="Times New Roman"/>
          <w:color w:val="000000" w:themeColor="text1"/>
          <w:sz w:val="24"/>
          <w:szCs w:val="24"/>
          <w:lang w:val="en-US"/>
        </w:rPr>
        <w:t xml:space="preserve">, </w:t>
      </w:r>
      <w:proofErr w:type="spellStart"/>
      <w:r w:rsidRPr="00313A1F">
        <w:rPr>
          <w:rFonts w:ascii="Times New Roman" w:eastAsia="Calibri" w:hAnsi="Times New Roman" w:cs="Times New Roman"/>
          <w:color w:val="000000" w:themeColor="text1"/>
          <w:sz w:val="24"/>
          <w:szCs w:val="24"/>
          <w:lang w:val="en-US"/>
        </w:rPr>
        <w:t>Rushan</w:t>
      </w:r>
      <w:proofErr w:type="spellEnd"/>
      <w:r w:rsidRPr="00313A1F">
        <w:rPr>
          <w:rFonts w:ascii="Times New Roman" w:eastAsia="Calibri" w:hAnsi="Times New Roman" w:cs="Times New Roman"/>
          <w:color w:val="000000" w:themeColor="text1"/>
          <w:sz w:val="24"/>
          <w:szCs w:val="24"/>
          <w:lang w:val="en-US"/>
        </w:rPr>
        <w:t xml:space="preserve">, </w:t>
      </w:r>
      <w:proofErr w:type="spellStart"/>
      <w:r w:rsidRPr="00313A1F">
        <w:rPr>
          <w:rFonts w:ascii="Times New Roman" w:eastAsia="Calibri" w:hAnsi="Times New Roman" w:cs="Times New Roman"/>
          <w:color w:val="000000" w:themeColor="text1"/>
          <w:sz w:val="24"/>
          <w:szCs w:val="24"/>
          <w:lang w:val="en-US"/>
        </w:rPr>
        <w:t>Shugnan</w:t>
      </w:r>
      <w:proofErr w:type="spellEnd"/>
      <w:r w:rsidRPr="00313A1F">
        <w:rPr>
          <w:rFonts w:ascii="Times New Roman" w:eastAsia="Calibri" w:hAnsi="Times New Roman" w:cs="Times New Roman"/>
          <w:color w:val="000000" w:themeColor="text1"/>
          <w:sz w:val="24"/>
          <w:szCs w:val="24"/>
          <w:lang w:val="en-US"/>
        </w:rPr>
        <w:t xml:space="preserve"> and </w:t>
      </w:r>
      <w:proofErr w:type="spellStart"/>
      <w:r w:rsidRPr="00313A1F">
        <w:rPr>
          <w:rFonts w:ascii="Times New Roman" w:eastAsia="Calibri" w:hAnsi="Times New Roman" w:cs="Times New Roman"/>
          <w:color w:val="000000" w:themeColor="text1"/>
          <w:sz w:val="24"/>
          <w:szCs w:val="24"/>
          <w:lang w:val="en-US"/>
        </w:rPr>
        <w:t>Murghab</w:t>
      </w:r>
      <w:proofErr w:type="spellEnd"/>
      <w:r w:rsidRPr="00313A1F">
        <w:rPr>
          <w:rFonts w:ascii="Times New Roman" w:eastAsia="Calibri" w:hAnsi="Times New Roman" w:cs="Times New Roman"/>
          <w:color w:val="000000" w:themeColor="text1"/>
          <w:sz w:val="24"/>
          <w:szCs w:val="24"/>
          <w:lang w:val="en-US"/>
        </w:rPr>
        <w:t xml:space="preserve">) and </w:t>
      </w:r>
      <w:proofErr w:type="spellStart"/>
      <w:r w:rsidRPr="00313A1F">
        <w:rPr>
          <w:rFonts w:ascii="Times New Roman" w:eastAsia="Calibri" w:hAnsi="Times New Roman" w:cs="Times New Roman"/>
          <w:color w:val="000000" w:themeColor="text1"/>
          <w:sz w:val="24"/>
          <w:szCs w:val="24"/>
          <w:lang w:val="en-US"/>
        </w:rPr>
        <w:t>Sogd</w:t>
      </w:r>
      <w:proofErr w:type="spellEnd"/>
      <w:r w:rsidRPr="00313A1F">
        <w:rPr>
          <w:rFonts w:ascii="Times New Roman" w:eastAsia="Calibri" w:hAnsi="Times New Roman" w:cs="Times New Roman"/>
          <w:color w:val="000000" w:themeColor="text1"/>
          <w:sz w:val="24"/>
          <w:szCs w:val="24"/>
          <w:lang w:val="en-US"/>
        </w:rPr>
        <w:t xml:space="preserve"> Region (</w:t>
      </w:r>
      <w:proofErr w:type="spellStart"/>
      <w:r w:rsidRPr="00313A1F">
        <w:rPr>
          <w:rFonts w:ascii="Times New Roman" w:eastAsia="Calibri" w:hAnsi="Times New Roman" w:cs="Times New Roman"/>
          <w:color w:val="000000" w:themeColor="text1"/>
          <w:sz w:val="24"/>
          <w:szCs w:val="24"/>
          <w:lang w:val="en-US"/>
        </w:rPr>
        <w:t>Ayni</w:t>
      </w:r>
      <w:proofErr w:type="spellEnd"/>
      <w:r w:rsidRPr="00313A1F">
        <w:rPr>
          <w:rFonts w:ascii="Times New Roman" w:eastAsia="Calibri" w:hAnsi="Times New Roman" w:cs="Times New Roman"/>
          <w:color w:val="000000" w:themeColor="text1"/>
          <w:sz w:val="24"/>
          <w:szCs w:val="24"/>
          <w:lang w:val="en-US"/>
        </w:rPr>
        <w:t xml:space="preserve">, </w:t>
      </w:r>
      <w:proofErr w:type="spellStart"/>
      <w:r w:rsidRPr="00313A1F">
        <w:rPr>
          <w:rFonts w:ascii="Times New Roman" w:eastAsia="Calibri" w:hAnsi="Times New Roman" w:cs="Times New Roman"/>
          <w:color w:val="000000" w:themeColor="text1"/>
          <w:sz w:val="24"/>
          <w:szCs w:val="24"/>
          <w:lang w:val="en-US"/>
        </w:rPr>
        <w:t>Gorny</w:t>
      </w:r>
      <w:proofErr w:type="spellEnd"/>
      <w:r w:rsidRPr="00313A1F">
        <w:rPr>
          <w:rFonts w:ascii="Times New Roman" w:eastAsia="Calibri" w:hAnsi="Times New Roman" w:cs="Times New Roman"/>
          <w:color w:val="000000" w:themeColor="text1"/>
          <w:sz w:val="24"/>
          <w:szCs w:val="24"/>
          <w:lang w:val="en-US"/>
        </w:rPr>
        <w:t xml:space="preserve"> </w:t>
      </w:r>
      <w:proofErr w:type="spellStart"/>
      <w:r w:rsidRPr="00313A1F">
        <w:rPr>
          <w:rFonts w:ascii="Times New Roman" w:eastAsia="Calibri" w:hAnsi="Times New Roman" w:cs="Times New Roman"/>
          <w:color w:val="000000" w:themeColor="text1"/>
          <w:sz w:val="24"/>
          <w:szCs w:val="24"/>
          <w:lang w:val="en-US"/>
        </w:rPr>
        <w:t>Matcha</w:t>
      </w:r>
      <w:proofErr w:type="spellEnd"/>
      <w:r w:rsidRPr="00313A1F">
        <w:rPr>
          <w:rFonts w:ascii="Times New Roman" w:eastAsia="Calibri" w:hAnsi="Times New Roman" w:cs="Times New Roman"/>
          <w:color w:val="000000" w:themeColor="text1"/>
          <w:sz w:val="24"/>
          <w:szCs w:val="24"/>
          <w:lang w:val="en-US"/>
        </w:rPr>
        <w:t xml:space="preserve"> and </w:t>
      </w:r>
      <w:proofErr w:type="spellStart"/>
      <w:r w:rsidRPr="00313A1F">
        <w:rPr>
          <w:rFonts w:ascii="Times New Roman" w:eastAsia="Calibri" w:hAnsi="Times New Roman" w:cs="Times New Roman"/>
          <w:color w:val="000000" w:themeColor="text1"/>
          <w:sz w:val="24"/>
          <w:szCs w:val="24"/>
          <w:lang w:val="en-US"/>
        </w:rPr>
        <w:t>Penjikent</w:t>
      </w:r>
      <w:proofErr w:type="spellEnd"/>
      <w:r w:rsidRPr="00313A1F">
        <w:rPr>
          <w:rFonts w:ascii="Times New Roman" w:eastAsia="Calibri" w:hAnsi="Times New Roman" w:cs="Times New Roman"/>
          <w:color w:val="000000" w:themeColor="text1"/>
          <w:sz w:val="24"/>
          <w:szCs w:val="24"/>
          <w:lang w:val="en-US"/>
        </w:rPr>
        <w:t xml:space="preserve"> city).</w:t>
      </w:r>
    </w:p>
    <w:p w14:paraId="66730966" w14:textId="77777777" w:rsidR="00223F71" w:rsidRPr="00313A1F" w:rsidRDefault="00223F71" w:rsidP="00CE66F2">
      <w:pPr>
        <w:shd w:val="clear" w:color="auto" w:fill="FFFFFF" w:themeFill="background1"/>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The project consists of the following components:</w:t>
      </w:r>
    </w:p>
    <w:p w14:paraId="663C8078" w14:textId="77777777" w:rsidR="00223F71" w:rsidRPr="00313A1F" w:rsidRDefault="00223F71" w:rsidP="004E502A">
      <w:pPr>
        <w:shd w:val="clear" w:color="auto" w:fill="FFFFFF" w:themeFill="background1"/>
        <w:jc w:val="center"/>
        <w:rPr>
          <w:rFonts w:ascii="Times New Roman" w:eastAsia="Calibri" w:hAnsi="Times New Roman" w:cs="Times New Roman"/>
          <w:b/>
          <w:bCs/>
          <w:color w:val="000000" w:themeColor="text1"/>
          <w:sz w:val="24"/>
          <w:szCs w:val="24"/>
          <w:lang w:val="en-US"/>
        </w:rPr>
      </w:pPr>
      <w:r w:rsidRPr="00313A1F">
        <w:rPr>
          <w:rFonts w:ascii="Times New Roman" w:eastAsia="Calibri" w:hAnsi="Times New Roman" w:cs="Times New Roman"/>
          <w:b/>
          <w:bCs/>
          <w:color w:val="000000" w:themeColor="text1"/>
          <w:sz w:val="24"/>
          <w:szCs w:val="24"/>
          <w:lang w:val="en-US"/>
        </w:rPr>
        <w:t>Component 1. Strengthen Institutions and Policies, and Regional Collaboration.</w:t>
      </w:r>
    </w:p>
    <w:p w14:paraId="3A196372" w14:textId="77777777" w:rsidR="00223F71" w:rsidRPr="00313A1F" w:rsidRDefault="00223F71" w:rsidP="00CE66F2">
      <w:pPr>
        <w:shd w:val="clear" w:color="auto" w:fill="FFFFFF" w:themeFill="background1"/>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This component will finance consulting services, goods and equipment to support the strengthening of national institutional policies and legal frameworks, developing of knowledge and skills of government, communities and other stakeholders for landscape management, and improving the capacities of government partners to operate effectively. Under this component, financing will be provided for activities to support regional collaboration efforts, to contribute to landscape restoration that benefits both Tajikistan and the wider Central Asia region with which the country shares and contributes critical resources and infrastructure.</w:t>
      </w:r>
    </w:p>
    <w:p w14:paraId="7B08DCCF" w14:textId="77777777" w:rsidR="00223F71" w:rsidRPr="00313A1F" w:rsidRDefault="00223F71" w:rsidP="004E502A">
      <w:pPr>
        <w:shd w:val="clear" w:color="auto" w:fill="FFFFFF" w:themeFill="background1"/>
        <w:jc w:val="center"/>
        <w:rPr>
          <w:rFonts w:ascii="Times New Roman" w:eastAsia="Calibri" w:hAnsi="Times New Roman" w:cs="Times New Roman"/>
          <w:b/>
          <w:bCs/>
          <w:color w:val="000000" w:themeColor="text1"/>
          <w:sz w:val="24"/>
          <w:szCs w:val="24"/>
          <w:lang w:val="en-US"/>
        </w:rPr>
      </w:pPr>
      <w:r w:rsidRPr="00313A1F">
        <w:rPr>
          <w:rFonts w:ascii="Times New Roman" w:eastAsia="Calibri" w:hAnsi="Times New Roman" w:cs="Times New Roman"/>
          <w:b/>
          <w:bCs/>
          <w:color w:val="000000" w:themeColor="text1"/>
          <w:sz w:val="24"/>
          <w:szCs w:val="24"/>
          <w:lang w:val="en-US"/>
        </w:rPr>
        <w:t>Component 2. Enhance Resilient Landscapes and Livelihoods.</w:t>
      </w:r>
    </w:p>
    <w:p w14:paraId="1E0BED95" w14:textId="77777777" w:rsidR="00223F71" w:rsidRPr="00313A1F" w:rsidRDefault="00223F71" w:rsidP="00CE66F2">
      <w:pPr>
        <w:shd w:val="clear" w:color="auto" w:fill="FFFFFF" w:themeFill="background1"/>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 xml:space="preserve">Overall, this component will finance works, consulting services, non-consulting services, goods, and grants. Both government institutions and communities will implement a range of landscape restoration investments. To support the selection of investments, assistance will be provided for landscape restoration planning. All planning will encourage women’s leadership, will follow citizen engagement mechanisms, and will be based on good practice principles for a landscape approach when reconciling different and often competing land uses. </w:t>
      </w:r>
    </w:p>
    <w:p w14:paraId="4AA634AF" w14:textId="77777777" w:rsidR="00223F71" w:rsidRPr="00313A1F" w:rsidRDefault="00223F71" w:rsidP="004E502A">
      <w:pPr>
        <w:shd w:val="clear" w:color="auto" w:fill="FFFFFF" w:themeFill="background1"/>
        <w:jc w:val="center"/>
        <w:rPr>
          <w:rFonts w:ascii="Times New Roman" w:eastAsia="Calibri" w:hAnsi="Times New Roman" w:cs="Times New Roman"/>
          <w:b/>
          <w:bCs/>
          <w:color w:val="000000" w:themeColor="text1"/>
          <w:sz w:val="24"/>
          <w:szCs w:val="24"/>
          <w:lang w:val="en-US"/>
        </w:rPr>
      </w:pPr>
      <w:r w:rsidRPr="00313A1F">
        <w:rPr>
          <w:rFonts w:ascii="Times New Roman" w:eastAsia="Calibri" w:hAnsi="Times New Roman" w:cs="Times New Roman"/>
          <w:b/>
          <w:bCs/>
          <w:color w:val="000000" w:themeColor="text1"/>
          <w:sz w:val="24"/>
          <w:szCs w:val="24"/>
          <w:lang w:val="en-US"/>
        </w:rPr>
        <w:t>Sub-component 2.1. Forest Restoration and Sustainable Forest Management.</w:t>
      </w:r>
    </w:p>
    <w:p w14:paraId="65400952" w14:textId="77777777" w:rsidR="00223F71" w:rsidRPr="00313A1F" w:rsidRDefault="00223F71" w:rsidP="00CE66F2">
      <w:pPr>
        <w:shd w:val="clear" w:color="auto" w:fill="FFFFFF" w:themeFill="background1"/>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The FA will lead on the technical aspects of this subcomponent, while the financial and procurement management responsibilities will remain with CEP. This subcomponent includes the following key activities:</w:t>
      </w:r>
    </w:p>
    <w:p w14:paraId="64B27045" w14:textId="7346E7A3" w:rsidR="00223F71" w:rsidRPr="00313A1F" w:rsidRDefault="00223F71" w:rsidP="00223F71">
      <w:pPr>
        <w:pStyle w:val="a4"/>
        <w:numPr>
          <w:ilvl w:val="0"/>
          <w:numId w:val="5"/>
        </w:numPr>
        <w:shd w:val="clear" w:color="auto" w:fill="FFFFFF" w:themeFill="background1"/>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lastRenderedPageBreak/>
        <w:t xml:space="preserve">Conducting National Forest </w:t>
      </w:r>
      <w:r w:rsidR="00903F63" w:rsidRPr="00313A1F">
        <w:rPr>
          <w:rFonts w:ascii="Times New Roman" w:eastAsia="Calibri" w:hAnsi="Times New Roman" w:cs="Times New Roman"/>
          <w:color w:val="000000" w:themeColor="text1"/>
          <w:sz w:val="24"/>
          <w:szCs w:val="24"/>
          <w:lang w:val="en-US"/>
        </w:rPr>
        <w:t>Inventory</w:t>
      </w:r>
      <w:r w:rsidRPr="00313A1F">
        <w:rPr>
          <w:rFonts w:ascii="Times New Roman" w:eastAsia="Calibri" w:hAnsi="Times New Roman" w:cs="Times New Roman"/>
          <w:color w:val="000000" w:themeColor="text1"/>
          <w:sz w:val="24"/>
          <w:szCs w:val="24"/>
          <w:lang w:val="en-US"/>
        </w:rPr>
        <w:t>;</w:t>
      </w:r>
    </w:p>
    <w:p w14:paraId="2C89ECF8" w14:textId="77777777" w:rsidR="00223F71" w:rsidRPr="00313A1F" w:rsidRDefault="00223F71" w:rsidP="00223F71">
      <w:pPr>
        <w:pStyle w:val="a4"/>
        <w:numPr>
          <w:ilvl w:val="0"/>
          <w:numId w:val="5"/>
        </w:numPr>
        <w:shd w:val="clear" w:color="auto" w:fill="FFFFFF" w:themeFill="background1"/>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 xml:space="preserve">Preparation and implementation of forest management plans for eight </w:t>
      </w:r>
      <w:bookmarkStart w:id="1" w:name="_Hlk134691487"/>
      <w:r w:rsidRPr="00313A1F">
        <w:rPr>
          <w:rFonts w:ascii="Times New Roman" w:eastAsia="Calibri" w:hAnsi="Times New Roman" w:cs="Times New Roman"/>
          <w:color w:val="000000" w:themeColor="text1"/>
          <w:sz w:val="24"/>
          <w:szCs w:val="24"/>
          <w:lang w:val="en-US"/>
        </w:rPr>
        <w:t>State Forest Management Entities (SFMEs)</w:t>
      </w:r>
      <w:bookmarkEnd w:id="1"/>
      <w:r w:rsidRPr="00313A1F">
        <w:rPr>
          <w:rFonts w:ascii="Times New Roman" w:eastAsia="Calibri" w:hAnsi="Times New Roman" w:cs="Times New Roman"/>
          <w:color w:val="000000" w:themeColor="text1"/>
          <w:sz w:val="24"/>
          <w:szCs w:val="24"/>
          <w:lang w:val="en-US"/>
        </w:rPr>
        <w:t xml:space="preserve"> and one fruit tree nursery;</w:t>
      </w:r>
    </w:p>
    <w:p w14:paraId="4254C122" w14:textId="77777777" w:rsidR="00223F71" w:rsidRPr="00313A1F" w:rsidRDefault="00223F71" w:rsidP="00223F71">
      <w:pPr>
        <w:pStyle w:val="a4"/>
        <w:numPr>
          <w:ilvl w:val="0"/>
          <w:numId w:val="5"/>
        </w:numPr>
        <w:shd w:val="clear" w:color="auto" w:fill="FFFFFF" w:themeFill="background1"/>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Carry out afforestation works, fuelwood plantations and natural forest regeneration.</w:t>
      </w:r>
    </w:p>
    <w:p w14:paraId="4882036D" w14:textId="77777777" w:rsidR="00223F71" w:rsidRPr="00313A1F" w:rsidRDefault="00223F71" w:rsidP="004E502A">
      <w:pPr>
        <w:shd w:val="clear" w:color="auto" w:fill="FFFFFF" w:themeFill="background1"/>
        <w:jc w:val="center"/>
        <w:rPr>
          <w:rFonts w:ascii="Times New Roman" w:eastAsia="Calibri" w:hAnsi="Times New Roman" w:cs="Times New Roman"/>
          <w:b/>
          <w:bCs/>
          <w:color w:val="000000" w:themeColor="text1"/>
          <w:sz w:val="24"/>
          <w:szCs w:val="24"/>
          <w:lang w:val="en-US"/>
        </w:rPr>
      </w:pPr>
      <w:r w:rsidRPr="00313A1F">
        <w:rPr>
          <w:rFonts w:ascii="Times New Roman" w:eastAsia="Calibri" w:hAnsi="Times New Roman" w:cs="Times New Roman"/>
          <w:b/>
          <w:bCs/>
          <w:color w:val="000000" w:themeColor="text1"/>
          <w:sz w:val="24"/>
          <w:szCs w:val="24"/>
          <w:lang w:val="en-US"/>
        </w:rPr>
        <w:t>Sub-component 2.2. Integrated Pasture Management and Restoration.</w:t>
      </w:r>
    </w:p>
    <w:p w14:paraId="3ECA50C7" w14:textId="77777777" w:rsidR="00223F71" w:rsidRPr="00313A1F" w:rsidRDefault="00223F71" w:rsidP="00CE66F2">
      <w:pPr>
        <w:shd w:val="clear" w:color="auto" w:fill="FFFFFF" w:themeFill="background1"/>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The Pasture Reclamation Trust under the Ministry of Agriculture will lead on technical aspects of this subcomponent, while the financial and procurement management responsibilities will remain with CEP. This subcomponent includes the following key activities:</w:t>
      </w:r>
    </w:p>
    <w:p w14:paraId="7289B682" w14:textId="77777777" w:rsidR="00223F71" w:rsidRPr="00313A1F" w:rsidRDefault="00223F71" w:rsidP="00223F71">
      <w:pPr>
        <w:pStyle w:val="a4"/>
        <w:numPr>
          <w:ilvl w:val="0"/>
          <w:numId w:val="5"/>
        </w:numPr>
        <w:shd w:val="clear" w:color="auto" w:fill="FFFFFF" w:themeFill="background1"/>
        <w:jc w:val="both"/>
        <w:rPr>
          <w:rFonts w:ascii="Times New Roman" w:eastAsia="Calibri" w:hAnsi="Times New Roman" w:cs="Times New Roman"/>
          <w:color w:val="000000" w:themeColor="text1"/>
          <w:sz w:val="24"/>
          <w:szCs w:val="24"/>
          <w:lang w:val="en-US"/>
        </w:rPr>
      </w:pPr>
      <w:proofErr w:type="spellStart"/>
      <w:r w:rsidRPr="00313A1F">
        <w:rPr>
          <w:rFonts w:ascii="Times New Roman" w:eastAsia="Calibri" w:hAnsi="Times New Roman" w:cs="Times New Roman"/>
          <w:color w:val="000000" w:themeColor="text1"/>
          <w:sz w:val="24"/>
          <w:szCs w:val="24"/>
          <w:lang w:val="en-US"/>
        </w:rPr>
        <w:t>Geobotanical</w:t>
      </w:r>
      <w:proofErr w:type="spellEnd"/>
      <w:r w:rsidRPr="00313A1F">
        <w:rPr>
          <w:rFonts w:ascii="Times New Roman" w:eastAsia="Calibri" w:hAnsi="Times New Roman" w:cs="Times New Roman"/>
          <w:color w:val="000000" w:themeColor="text1"/>
          <w:sz w:val="24"/>
          <w:szCs w:val="24"/>
          <w:lang w:val="en-US"/>
        </w:rPr>
        <w:t xml:space="preserve"> surveys and pasture inventories;</w:t>
      </w:r>
    </w:p>
    <w:p w14:paraId="282B9FBA" w14:textId="77777777" w:rsidR="00223F71" w:rsidRPr="00313A1F" w:rsidRDefault="00223F71" w:rsidP="00223F71">
      <w:pPr>
        <w:pStyle w:val="a4"/>
        <w:numPr>
          <w:ilvl w:val="0"/>
          <w:numId w:val="5"/>
        </w:numPr>
        <w:shd w:val="clear" w:color="auto" w:fill="FFFFFF" w:themeFill="background1"/>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Establishment of forage seed demonstration plots;</w:t>
      </w:r>
    </w:p>
    <w:p w14:paraId="2C9B57D9" w14:textId="77777777" w:rsidR="00223F71" w:rsidRPr="00313A1F" w:rsidRDefault="00223F71" w:rsidP="00223F71">
      <w:pPr>
        <w:pStyle w:val="a4"/>
        <w:numPr>
          <w:ilvl w:val="0"/>
          <w:numId w:val="5"/>
        </w:numPr>
        <w:shd w:val="clear" w:color="auto" w:fill="FFFFFF" w:themeFill="background1"/>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Development and implementation of Pasture/Livestock Management Plans for Pasture User Unions.</w:t>
      </w:r>
    </w:p>
    <w:p w14:paraId="5E85D8ED" w14:textId="77777777" w:rsidR="00223F71" w:rsidRPr="00313A1F" w:rsidRDefault="00223F71" w:rsidP="004E502A">
      <w:pPr>
        <w:shd w:val="clear" w:color="auto" w:fill="FFFFFF" w:themeFill="background1"/>
        <w:jc w:val="center"/>
        <w:rPr>
          <w:rFonts w:ascii="Times New Roman" w:eastAsia="Calibri" w:hAnsi="Times New Roman" w:cs="Times New Roman"/>
          <w:b/>
          <w:bCs/>
          <w:color w:val="000000" w:themeColor="text1"/>
          <w:sz w:val="24"/>
          <w:szCs w:val="24"/>
          <w:lang w:val="en-US"/>
        </w:rPr>
      </w:pPr>
      <w:r w:rsidRPr="00313A1F">
        <w:rPr>
          <w:rFonts w:ascii="Times New Roman" w:eastAsia="Calibri" w:hAnsi="Times New Roman" w:cs="Times New Roman"/>
          <w:b/>
          <w:bCs/>
          <w:color w:val="000000" w:themeColor="text1"/>
          <w:sz w:val="24"/>
          <w:szCs w:val="24"/>
          <w:lang w:val="en-US"/>
        </w:rPr>
        <w:t>Sub-component 2.3. Protected Area Management and Biodiversity Conservation.</w:t>
      </w:r>
    </w:p>
    <w:p w14:paraId="4FDFE5AC" w14:textId="77777777" w:rsidR="00223F71" w:rsidRPr="00313A1F" w:rsidRDefault="00223F71" w:rsidP="00CE66F2">
      <w:pPr>
        <w:shd w:val="clear" w:color="auto" w:fill="FFFFFF" w:themeFill="background1"/>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This subcomponent will be technically led by State Institution of the Specially Protected Natural Areas (SISPNA), as part of CEP. This sub-component includes the following activities:</w:t>
      </w:r>
    </w:p>
    <w:p w14:paraId="5B7ACEB3" w14:textId="77777777" w:rsidR="00223F71" w:rsidRPr="00313A1F" w:rsidRDefault="00223F71" w:rsidP="00223F71">
      <w:pPr>
        <w:pStyle w:val="a4"/>
        <w:numPr>
          <w:ilvl w:val="0"/>
          <w:numId w:val="5"/>
        </w:numPr>
        <w:shd w:val="clear" w:color="auto" w:fill="FFFFFF" w:themeFill="background1"/>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 xml:space="preserve">Preparation and implementation of priority specially protected natural areas management plans for Tajik National Park (TNP) (bordering the Kyrgyz Republic), </w:t>
      </w:r>
      <w:proofErr w:type="spellStart"/>
      <w:r w:rsidRPr="00313A1F">
        <w:rPr>
          <w:rFonts w:ascii="Times New Roman" w:eastAsia="Calibri" w:hAnsi="Times New Roman" w:cs="Times New Roman"/>
          <w:color w:val="000000" w:themeColor="text1"/>
          <w:sz w:val="24"/>
          <w:szCs w:val="24"/>
          <w:lang w:val="en-US"/>
        </w:rPr>
        <w:t>Zorkul</w:t>
      </w:r>
      <w:proofErr w:type="spellEnd"/>
      <w:r w:rsidRPr="00313A1F">
        <w:rPr>
          <w:rFonts w:ascii="Times New Roman" w:eastAsia="Calibri" w:hAnsi="Times New Roman" w:cs="Times New Roman"/>
          <w:color w:val="000000" w:themeColor="text1"/>
          <w:sz w:val="24"/>
          <w:szCs w:val="24"/>
          <w:lang w:val="en-US"/>
        </w:rPr>
        <w:t xml:space="preserve"> State Nature Reserve in GBAO (bordering Afghanistan), National </w:t>
      </w:r>
      <w:proofErr w:type="spellStart"/>
      <w:r w:rsidRPr="00313A1F">
        <w:rPr>
          <w:rFonts w:ascii="Times New Roman" w:eastAsia="Calibri" w:hAnsi="Times New Roman" w:cs="Times New Roman"/>
          <w:color w:val="000000" w:themeColor="text1"/>
          <w:sz w:val="24"/>
          <w:szCs w:val="24"/>
          <w:lang w:val="en-US"/>
        </w:rPr>
        <w:t>Yagnob</w:t>
      </w:r>
      <w:proofErr w:type="spellEnd"/>
      <w:r w:rsidRPr="00313A1F">
        <w:rPr>
          <w:rFonts w:ascii="Times New Roman" w:eastAsia="Calibri" w:hAnsi="Times New Roman" w:cs="Times New Roman"/>
          <w:color w:val="000000" w:themeColor="text1"/>
          <w:sz w:val="24"/>
          <w:szCs w:val="24"/>
          <w:lang w:val="en-US"/>
        </w:rPr>
        <w:t xml:space="preserve"> natural park in the </w:t>
      </w:r>
      <w:proofErr w:type="spellStart"/>
      <w:r w:rsidRPr="00313A1F">
        <w:rPr>
          <w:rFonts w:ascii="Times New Roman" w:eastAsia="Calibri" w:hAnsi="Times New Roman" w:cs="Times New Roman"/>
          <w:color w:val="000000" w:themeColor="text1"/>
          <w:sz w:val="24"/>
          <w:szCs w:val="24"/>
          <w:lang w:val="en-US"/>
        </w:rPr>
        <w:t>Zarafshon</w:t>
      </w:r>
      <w:proofErr w:type="spellEnd"/>
      <w:r w:rsidRPr="00313A1F">
        <w:rPr>
          <w:rFonts w:ascii="Times New Roman" w:eastAsia="Calibri" w:hAnsi="Times New Roman" w:cs="Times New Roman"/>
          <w:color w:val="000000" w:themeColor="text1"/>
          <w:sz w:val="24"/>
          <w:szCs w:val="24"/>
          <w:lang w:val="en-US"/>
        </w:rPr>
        <w:t xml:space="preserve"> river sub-basin (bordering Uzbekistan), and </w:t>
      </w:r>
      <w:proofErr w:type="spellStart"/>
      <w:r w:rsidRPr="00313A1F">
        <w:rPr>
          <w:rFonts w:ascii="Times New Roman" w:eastAsia="Calibri" w:hAnsi="Times New Roman" w:cs="Times New Roman"/>
          <w:color w:val="000000" w:themeColor="text1"/>
          <w:sz w:val="24"/>
          <w:szCs w:val="24"/>
          <w:lang w:val="en-US"/>
        </w:rPr>
        <w:t>Tigrovaya</w:t>
      </w:r>
      <w:proofErr w:type="spellEnd"/>
      <w:r w:rsidRPr="00313A1F">
        <w:rPr>
          <w:rFonts w:ascii="Times New Roman" w:eastAsia="Calibri" w:hAnsi="Times New Roman" w:cs="Times New Roman"/>
          <w:color w:val="000000" w:themeColor="text1"/>
          <w:sz w:val="24"/>
          <w:szCs w:val="24"/>
          <w:lang w:val="en-US"/>
        </w:rPr>
        <w:t xml:space="preserve"> </w:t>
      </w:r>
      <w:proofErr w:type="spellStart"/>
      <w:r w:rsidRPr="00313A1F">
        <w:rPr>
          <w:rFonts w:ascii="Times New Roman" w:eastAsia="Calibri" w:hAnsi="Times New Roman" w:cs="Times New Roman"/>
          <w:color w:val="000000" w:themeColor="text1"/>
          <w:sz w:val="24"/>
          <w:szCs w:val="24"/>
          <w:lang w:val="en-US"/>
        </w:rPr>
        <w:t>Balka</w:t>
      </w:r>
      <w:proofErr w:type="spellEnd"/>
      <w:r w:rsidRPr="00313A1F">
        <w:rPr>
          <w:rFonts w:ascii="Times New Roman" w:eastAsia="Calibri" w:hAnsi="Times New Roman" w:cs="Times New Roman"/>
          <w:color w:val="000000" w:themeColor="text1"/>
          <w:sz w:val="24"/>
          <w:szCs w:val="24"/>
          <w:lang w:val="en-US"/>
        </w:rPr>
        <w:t xml:space="preserve"> State Nature Reserve in </w:t>
      </w:r>
      <w:proofErr w:type="spellStart"/>
      <w:r w:rsidRPr="00313A1F">
        <w:rPr>
          <w:rFonts w:ascii="Times New Roman" w:eastAsia="Calibri" w:hAnsi="Times New Roman" w:cs="Times New Roman"/>
          <w:color w:val="000000" w:themeColor="text1"/>
          <w:sz w:val="24"/>
          <w:szCs w:val="24"/>
          <w:lang w:val="en-US"/>
        </w:rPr>
        <w:t>Khatlon</w:t>
      </w:r>
      <w:proofErr w:type="spellEnd"/>
      <w:r w:rsidRPr="00313A1F">
        <w:rPr>
          <w:rFonts w:ascii="Times New Roman" w:eastAsia="Calibri" w:hAnsi="Times New Roman" w:cs="Times New Roman"/>
          <w:color w:val="000000" w:themeColor="text1"/>
          <w:sz w:val="24"/>
          <w:szCs w:val="24"/>
          <w:lang w:val="en-US"/>
        </w:rPr>
        <w:t xml:space="preserve"> region (bordering Afghanistan).</w:t>
      </w:r>
    </w:p>
    <w:p w14:paraId="1158935B" w14:textId="5CF3D71E" w:rsidR="00223F71" w:rsidRPr="00313A1F" w:rsidRDefault="00223F71" w:rsidP="004E502A">
      <w:pPr>
        <w:shd w:val="clear" w:color="auto" w:fill="FFFFFF" w:themeFill="background1"/>
        <w:jc w:val="center"/>
        <w:rPr>
          <w:rFonts w:ascii="Times New Roman" w:eastAsia="Calibri" w:hAnsi="Times New Roman" w:cs="Times New Roman"/>
          <w:b/>
          <w:bCs/>
          <w:color w:val="000000" w:themeColor="text1"/>
          <w:sz w:val="24"/>
          <w:szCs w:val="24"/>
          <w:lang w:val="en-US"/>
        </w:rPr>
      </w:pPr>
      <w:r w:rsidRPr="00313A1F">
        <w:rPr>
          <w:rFonts w:ascii="Times New Roman" w:eastAsia="Calibri" w:hAnsi="Times New Roman" w:cs="Times New Roman"/>
          <w:b/>
          <w:bCs/>
          <w:color w:val="000000" w:themeColor="text1"/>
          <w:sz w:val="24"/>
          <w:szCs w:val="24"/>
          <w:lang w:val="en-US"/>
        </w:rPr>
        <w:t>Sub-component 2.4. Landscape Restoration and Livelihoods.</w:t>
      </w:r>
    </w:p>
    <w:p w14:paraId="0E19B3DF" w14:textId="77777777" w:rsidR="00223F71" w:rsidRPr="00313A1F" w:rsidRDefault="00223F71" w:rsidP="004E502A">
      <w:pPr>
        <w:pStyle w:val="Default"/>
        <w:jc w:val="both"/>
        <w:rPr>
          <w:rFonts w:ascii="Times New Roman" w:eastAsia="Calibri" w:hAnsi="Times New Roman" w:cs="Times New Roman"/>
          <w:color w:val="000000" w:themeColor="text1"/>
          <w:lang w:val="en-US"/>
        </w:rPr>
      </w:pPr>
      <w:r w:rsidRPr="00313A1F">
        <w:rPr>
          <w:rFonts w:ascii="Times New Roman" w:eastAsia="Calibri" w:hAnsi="Times New Roman" w:cs="Times New Roman"/>
          <w:color w:val="000000" w:themeColor="text1"/>
          <w:lang w:val="en-US"/>
        </w:rPr>
        <w:t>The project will provide sub-grants to villagers/farmers organized as CIGs to implement small- scale livelihood investments based on existing Village Development Plans and actions. Suitably qualified organizations will be contracted to facilitate formation of CIGs. The CEP IT will provide the technical lead for this subcomponent and oversee the management of sub-grants to beneficiaries. Under this subcomponent, the project will support crop land-based livelihoods—climate-smart crop production practices and technologies—through sub-grants for sub-projects to groups of village residents, farmers that form CIGs.</w:t>
      </w:r>
    </w:p>
    <w:p w14:paraId="0B163321" w14:textId="77777777" w:rsidR="00223F71" w:rsidRPr="00313A1F" w:rsidRDefault="00223F71" w:rsidP="00CE66F2">
      <w:pPr>
        <w:pStyle w:val="Default"/>
        <w:rPr>
          <w:rFonts w:ascii="Times New Roman" w:eastAsia="Calibri" w:hAnsi="Times New Roman" w:cs="Times New Roman"/>
          <w:color w:val="000000" w:themeColor="text1"/>
          <w:lang w:val="en-US"/>
        </w:rPr>
      </w:pPr>
    </w:p>
    <w:p w14:paraId="6DB4268B" w14:textId="70A15363" w:rsidR="00223F71" w:rsidRPr="00313A1F" w:rsidRDefault="00223F71" w:rsidP="00BF5AC1">
      <w:pPr>
        <w:jc w:val="center"/>
        <w:rPr>
          <w:rFonts w:ascii="Times New Roman" w:eastAsia="Calibri" w:hAnsi="Times New Roman" w:cs="Times New Roman"/>
          <w:b/>
          <w:bCs/>
          <w:color w:val="000000" w:themeColor="text1"/>
          <w:sz w:val="24"/>
          <w:szCs w:val="24"/>
          <w:lang w:val="en-US"/>
        </w:rPr>
      </w:pPr>
      <w:r w:rsidRPr="00313A1F">
        <w:rPr>
          <w:rFonts w:ascii="Times New Roman" w:eastAsia="Calibri" w:hAnsi="Times New Roman" w:cs="Times New Roman"/>
          <w:b/>
          <w:bCs/>
          <w:color w:val="000000" w:themeColor="text1"/>
          <w:sz w:val="24"/>
          <w:szCs w:val="24"/>
          <w:lang w:val="en-US"/>
        </w:rPr>
        <w:t>2. Objectives:</w:t>
      </w:r>
    </w:p>
    <w:p w14:paraId="72FA31C6" w14:textId="19B07CA8" w:rsidR="00223F71" w:rsidRPr="00313A1F" w:rsidRDefault="00223F71" w:rsidP="004E502A">
      <w:pPr>
        <w:pStyle w:val="a3"/>
        <w:jc w:val="both"/>
        <w:rPr>
          <w:rFonts w:ascii="Times New Roman" w:eastAsia="Calibri" w:hAnsi="Times New Roman" w:cs="Times New Roman"/>
          <w:color w:val="000000" w:themeColor="text1"/>
          <w:sz w:val="24"/>
          <w:szCs w:val="24"/>
          <w:lang w:val="en-US"/>
        </w:rPr>
      </w:pPr>
      <w:r w:rsidRPr="00313A1F">
        <w:rPr>
          <w:rFonts w:ascii="Times New Roman" w:hAnsi="Times New Roman"/>
          <w:b/>
          <w:color w:val="000000" w:themeColor="text1"/>
          <w:sz w:val="24"/>
          <w:lang w:val="en-US"/>
        </w:rPr>
        <w:t>National Forest Inventory (NFI)</w:t>
      </w:r>
      <w:r w:rsidRPr="00313A1F">
        <w:rPr>
          <w:rFonts w:ascii="Times New Roman" w:eastAsia="Calibri" w:hAnsi="Times New Roman" w:cs="Times New Roman"/>
          <w:color w:val="000000" w:themeColor="text1"/>
          <w:sz w:val="24"/>
          <w:szCs w:val="24"/>
          <w:lang w:val="en-US"/>
        </w:rPr>
        <w:t xml:space="preserve"> </w:t>
      </w:r>
      <w:r w:rsidR="00C866B5" w:rsidRPr="00313A1F">
        <w:rPr>
          <w:rFonts w:ascii="Times New Roman" w:eastAsia="Calibri" w:hAnsi="Times New Roman" w:cs="Times New Roman"/>
          <w:color w:val="000000" w:themeColor="text1"/>
          <w:sz w:val="24"/>
          <w:szCs w:val="24"/>
          <w:lang w:val="en-US"/>
        </w:rPr>
        <w:t xml:space="preserve">Better information is required at the national level, for strategic planning and monitoring. For over 30 years, Tajikistan has been without national-level data on its forests. During these decades, there have been significant quantitative and qualitative changes in forest ecosystems. </w:t>
      </w:r>
      <w:r w:rsidRPr="00313A1F">
        <w:rPr>
          <w:rFonts w:ascii="Times New Roman" w:eastAsia="Calibri" w:hAnsi="Times New Roman" w:cs="Times New Roman"/>
          <w:color w:val="000000" w:themeColor="text1"/>
          <w:sz w:val="24"/>
          <w:szCs w:val="24"/>
          <w:lang w:val="en-US"/>
        </w:rPr>
        <w:t>The project will finance a national-level systematic NFI using a low sampling density</w:t>
      </w:r>
      <w:r w:rsidR="00877A17" w:rsidRPr="00313A1F">
        <w:rPr>
          <w:rFonts w:ascii="Times New Roman" w:eastAsia="Calibri" w:hAnsi="Times New Roman" w:cs="Times New Roman"/>
          <w:color w:val="000000" w:themeColor="text1"/>
          <w:sz w:val="24"/>
          <w:szCs w:val="24"/>
          <w:lang w:val="en-US"/>
        </w:rPr>
        <w:t xml:space="preserve">, </w:t>
      </w:r>
      <w:r w:rsidRPr="00313A1F">
        <w:rPr>
          <w:rFonts w:ascii="Times New Roman" w:eastAsia="Calibri" w:hAnsi="Times New Roman" w:cs="Times New Roman"/>
          <w:color w:val="000000" w:themeColor="text1"/>
          <w:sz w:val="24"/>
          <w:szCs w:val="24"/>
          <w:lang w:val="en-US"/>
        </w:rPr>
        <w:t>employ</w:t>
      </w:r>
      <w:r w:rsidR="00877A17" w:rsidRPr="00313A1F">
        <w:rPr>
          <w:rFonts w:ascii="Times New Roman" w:eastAsia="Calibri" w:hAnsi="Times New Roman" w:cs="Times New Roman"/>
          <w:color w:val="000000" w:themeColor="text1"/>
          <w:sz w:val="24"/>
          <w:szCs w:val="24"/>
          <w:lang w:val="en-US"/>
        </w:rPr>
        <w:t>ing</w:t>
      </w:r>
      <w:r w:rsidRPr="00313A1F">
        <w:rPr>
          <w:rFonts w:ascii="Times New Roman" w:eastAsia="Calibri" w:hAnsi="Times New Roman" w:cs="Times New Roman"/>
          <w:color w:val="000000" w:themeColor="text1"/>
          <w:sz w:val="24"/>
          <w:szCs w:val="24"/>
          <w:lang w:val="en-US"/>
        </w:rPr>
        <w:t xml:space="preserve"> state-of-the</w:t>
      </w:r>
      <w:r w:rsidR="004E502A" w:rsidRPr="00313A1F">
        <w:rPr>
          <w:rFonts w:ascii="Times New Roman" w:eastAsia="Calibri" w:hAnsi="Times New Roman" w:cs="Times New Roman"/>
          <w:color w:val="000000" w:themeColor="text1"/>
          <w:sz w:val="24"/>
          <w:szCs w:val="24"/>
          <w:lang w:val="en-US"/>
        </w:rPr>
        <w:t xml:space="preserve"> </w:t>
      </w:r>
      <w:r w:rsidRPr="00313A1F">
        <w:rPr>
          <w:rFonts w:ascii="Times New Roman" w:eastAsia="Calibri" w:hAnsi="Times New Roman" w:cs="Times New Roman"/>
          <w:color w:val="000000" w:themeColor="text1"/>
          <w:sz w:val="24"/>
          <w:szCs w:val="24"/>
          <w:lang w:val="en-US"/>
        </w:rPr>
        <w:t>art methodologies for forest inventor</w:t>
      </w:r>
      <w:r w:rsidR="00C866B5" w:rsidRPr="00313A1F">
        <w:rPr>
          <w:rFonts w:ascii="Times New Roman" w:eastAsia="Calibri" w:hAnsi="Times New Roman" w:cs="Times New Roman"/>
          <w:color w:val="000000" w:themeColor="text1"/>
          <w:sz w:val="24"/>
          <w:szCs w:val="24"/>
          <w:lang w:val="en-US"/>
        </w:rPr>
        <w:t>y</w:t>
      </w:r>
      <w:r w:rsidRPr="00313A1F">
        <w:rPr>
          <w:rFonts w:ascii="Times New Roman" w:eastAsia="Calibri" w:hAnsi="Times New Roman" w:cs="Times New Roman"/>
          <w:color w:val="000000" w:themeColor="text1"/>
          <w:sz w:val="24"/>
          <w:szCs w:val="24"/>
          <w:lang w:val="en-US"/>
        </w:rPr>
        <w:t xml:space="preserve">, including </w:t>
      </w:r>
      <w:r w:rsidR="00FD23B3" w:rsidRPr="00313A1F">
        <w:rPr>
          <w:rFonts w:ascii="Times New Roman" w:eastAsia="Calibri" w:hAnsi="Times New Roman" w:cs="Times New Roman"/>
          <w:color w:val="000000" w:themeColor="text1"/>
          <w:sz w:val="24"/>
          <w:szCs w:val="24"/>
          <w:lang w:val="en-US"/>
        </w:rPr>
        <w:t>geospatial analysis using</w:t>
      </w:r>
      <w:r w:rsidRPr="00313A1F">
        <w:rPr>
          <w:rFonts w:ascii="Times New Roman" w:eastAsia="Calibri" w:hAnsi="Times New Roman" w:cs="Times New Roman"/>
          <w:color w:val="000000" w:themeColor="text1"/>
          <w:sz w:val="24"/>
          <w:szCs w:val="24"/>
          <w:lang w:val="en-US"/>
        </w:rPr>
        <w:t xml:space="preserve"> earth observation data. The NFI process will begin with a national land cover classification project that will (a) guide the selection of field locations for sample plot inventory and (b) classify the entire national land cover according to nationally agreed categories. The NFI will establish key parameters such as the total areas of forest by type and ownership (as needed), total standing volumes by species and size class, regeneration, incidence of pests and disease, and the distribution of key indicator species for biodiversity conservation. Other relevant data will also be collected, for example, evidence of illegal removals, erosion, forest fires and so on, as required.</w:t>
      </w:r>
      <w:r w:rsidR="00F4181A" w:rsidRPr="00313A1F">
        <w:rPr>
          <w:rFonts w:ascii="Times New Roman" w:eastAsia="Calibri" w:hAnsi="Times New Roman" w:cs="Times New Roman"/>
          <w:color w:val="000000" w:themeColor="text1"/>
          <w:sz w:val="24"/>
          <w:szCs w:val="24"/>
          <w:lang w:val="en-US"/>
        </w:rPr>
        <w:t xml:space="preserve"> The NFI will focus on forests and tree cover wherever this </w:t>
      </w:r>
      <w:r w:rsidR="00F16EDD" w:rsidRPr="00313A1F">
        <w:rPr>
          <w:rFonts w:ascii="Times New Roman" w:eastAsia="Calibri" w:hAnsi="Times New Roman" w:cs="Times New Roman"/>
          <w:color w:val="000000" w:themeColor="text1"/>
          <w:sz w:val="24"/>
          <w:szCs w:val="24"/>
          <w:lang w:val="en-US"/>
        </w:rPr>
        <w:t>occurs (</w:t>
      </w:r>
      <w:proofErr w:type="spellStart"/>
      <w:r w:rsidR="00F16EDD" w:rsidRPr="00313A1F">
        <w:rPr>
          <w:rFonts w:ascii="Times New Roman" w:eastAsia="Calibri" w:hAnsi="Times New Roman" w:cs="Times New Roman"/>
          <w:color w:val="000000" w:themeColor="text1"/>
          <w:sz w:val="24"/>
          <w:szCs w:val="24"/>
          <w:lang w:val="en-US"/>
        </w:rPr>
        <w:t>ie</w:t>
      </w:r>
      <w:proofErr w:type="spellEnd"/>
      <w:r w:rsidR="00F16EDD" w:rsidRPr="00313A1F">
        <w:rPr>
          <w:rFonts w:ascii="Times New Roman" w:eastAsia="Calibri" w:hAnsi="Times New Roman" w:cs="Times New Roman"/>
          <w:color w:val="000000" w:themeColor="text1"/>
          <w:sz w:val="24"/>
          <w:szCs w:val="24"/>
          <w:lang w:val="en-US"/>
        </w:rPr>
        <w:t xml:space="preserve"> State Forest Fund, protected areas, other government lands, private lands, </w:t>
      </w:r>
      <w:proofErr w:type="spellStart"/>
      <w:r w:rsidR="00F16EDD" w:rsidRPr="00313A1F">
        <w:rPr>
          <w:rFonts w:ascii="Times New Roman" w:eastAsia="Calibri" w:hAnsi="Times New Roman" w:cs="Times New Roman"/>
          <w:color w:val="000000" w:themeColor="text1"/>
          <w:sz w:val="24"/>
          <w:szCs w:val="24"/>
          <w:lang w:val="en-US"/>
        </w:rPr>
        <w:t>etc</w:t>
      </w:r>
      <w:proofErr w:type="spellEnd"/>
      <w:r w:rsidR="00F16EDD" w:rsidRPr="00313A1F">
        <w:rPr>
          <w:rFonts w:ascii="Times New Roman" w:eastAsia="Calibri" w:hAnsi="Times New Roman" w:cs="Times New Roman"/>
          <w:color w:val="000000" w:themeColor="text1"/>
          <w:sz w:val="24"/>
          <w:szCs w:val="24"/>
          <w:lang w:val="en-US"/>
        </w:rPr>
        <w:t>).</w:t>
      </w:r>
    </w:p>
    <w:p w14:paraId="018BBE59" w14:textId="77777777" w:rsidR="001250E4" w:rsidRDefault="001250E4" w:rsidP="004E502A">
      <w:pPr>
        <w:pStyle w:val="a3"/>
        <w:jc w:val="both"/>
        <w:rPr>
          <w:rFonts w:ascii="Times New Roman" w:eastAsia="Calibri" w:hAnsi="Times New Roman" w:cs="Times New Roman"/>
          <w:b/>
          <w:bCs/>
          <w:color w:val="000000" w:themeColor="text1"/>
          <w:sz w:val="24"/>
          <w:szCs w:val="24"/>
          <w:lang w:val="en-US"/>
        </w:rPr>
      </w:pPr>
    </w:p>
    <w:p w14:paraId="52CA9860" w14:textId="1F25A085" w:rsidR="001150DC" w:rsidRPr="00313A1F" w:rsidRDefault="0074341B" w:rsidP="004E502A">
      <w:pPr>
        <w:pStyle w:val="a3"/>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b/>
          <w:bCs/>
          <w:color w:val="000000" w:themeColor="text1"/>
          <w:sz w:val="24"/>
          <w:szCs w:val="24"/>
          <w:lang w:val="en-US"/>
        </w:rPr>
        <w:t>Forest Management</w:t>
      </w:r>
      <w:r w:rsidR="00790853" w:rsidRPr="00313A1F">
        <w:rPr>
          <w:rFonts w:ascii="Times New Roman" w:eastAsia="Calibri" w:hAnsi="Times New Roman" w:cs="Times New Roman"/>
          <w:b/>
          <w:bCs/>
          <w:color w:val="000000" w:themeColor="text1"/>
          <w:sz w:val="24"/>
          <w:szCs w:val="24"/>
          <w:lang w:val="en-US"/>
        </w:rPr>
        <w:t xml:space="preserve"> Plans </w:t>
      </w:r>
      <w:r w:rsidRPr="00313A1F">
        <w:rPr>
          <w:rFonts w:ascii="Times New Roman" w:eastAsia="Calibri" w:hAnsi="Times New Roman" w:cs="Times New Roman"/>
          <w:b/>
          <w:bCs/>
          <w:color w:val="000000" w:themeColor="text1"/>
          <w:sz w:val="24"/>
          <w:szCs w:val="24"/>
          <w:lang w:val="en-US"/>
        </w:rPr>
        <w:t>(FMP)</w:t>
      </w:r>
      <w:r w:rsidRPr="00313A1F">
        <w:rPr>
          <w:rFonts w:ascii="Times New Roman" w:eastAsia="Calibri" w:hAnsi="Times New Roman" w:cs="Times New Roman"/>
          <w:color w:val="000000" w:themeColor="text1"/>
          <w:sz w:val="24"/>
          <w:szCs w:val="24"/>
          <w:lang w:val="en-US"/>
        </w:rPr>
        <w:t xml:space="preserve"> The </w:t>
      </w:r>
      <w:r w:rsidR="00E139E4" w:rsidRPr="00313A1F">
        <w:rPr>
          <w:rFonts w:ascii="Times New Roman" w:eastAsia="Calibri" w:hAnsi="Times New Roman" w:cs="Times New Roman"/>
          <w:color w:val="000000" w:themeColor="text1"/>
          <w:sz w:val="24"/>
          <w:szCs w:val="24"/>
          <w:lang w:val="en-US"/>
        </w:rPr>
        <w:t>consultant will collect suitable survey data before p</w:t>
      </w:r>
      <w:r w:rsidRPr="00313A1F">
        <w:rPr>
          <w:rFonts w:ascii="Times New Roman" w:eastAsia="Calibri" w:hAnsi="Times New Roman" w:cs="Times New Roman"/>
          <w:color w:val="000000" w:themeColor="text1"/>
          <w:sz w:val="24"/>
          <w:szCs w:val="24"/>
          <w:lang w:val="en-US"/>
        </w:rPr>
        <w:t>repar</w:t>
      </w:r>
      <w:r w:rsidR="00E139E4" w:rsidRPr="00313A1F">
        <w:rPr>
          <w:rFonts w:ascii="Times New Roman" w:eastAsia="Calibri" w:hAnsi="Times New Roman" w:cs="Times New Roman"/>
          <w:color w:val="000000" w:themeColor="text1"/>
          <w:sz w:val="24"/>
          <w:szCs w:val="24"/>
          <w:lang w:val="en-US"/>
        </w:rPr>
        <w:t>ing</w:t>
      </w:r>
      <w:r w:rsidRPr="00313A1F">
        <w:rPr>
          <w:rFonts w:ascii="Times New Roman" w:eastAsia="Calibri" w:hAnsi="Times New Roman" w:cs="Times New Roman"/>
          <w:color w:val="000000" w:themeColor="text1"/>
          <w:sz w:val="24"/>
          <w:szCs w:val="24"/>
          <w:lang w:val="en-US"/>
        </w:rPr>
        <w:t xml:space="preserve"> forest management plans for</w:t>
      </w:r>
      <w:r w:rsidR="001150DC" w:rsidRPr="00313A1F">
        <w:rPr>
          <w:rFonts w:ascii="Times New Roman" w:eastAsia="Calibri" w:hAnsi="Times New Roman" w:cs="Times New Roman"/>
          <w:color w:val="000000" w:themeColor="text1"/>
          <w:sz w:val="24"/>
          <w:szCs w:val="24"/>
          <w:lang w:val="en-US"/>
        </w:rPr>
        <w:t xml:space="preserve"> the following</w:t>
      </w:r>
      <w:r w:rsidRPr="00313A1F">
        <w:rPr>
          <w:rFonts w:ascii="Times New Roman" w:eastAsia="Calibri" w:hAnsi="Times New Roman" w:cs="Times New Roman"/>
          <w:color w:val="000000" w:themeColor="text1"/>
          <w:sz w:val="24"/>
          <w:szCs w:val="24"/>
          <w:lang w:val="en-US"/>
        </w:rPr>
        <w:t xml:space="preserve"> eight State Forest Management Entities (SFMEs)</w:t>
      </w:r>
      <w:r w:rsidR="001150DC" w:rsidRPr="00313A1F">
        <w:rPr>
          <w:rFonts w:ascii="Times New Roman" w:eastAsia="Calibri" w:hAnsi="Times New Roman" w:cs="Times New Roman"/>
          <w:color w:val="000000" w:themeColor="text1"/>
          <w:sz w:val="24"/>
          <w:szCs w:val="24"/>
          <w:lang w:val="en-US"/>
        </w:rPr>
        <w:t xml:space="preserve">: </w:t>
      </w:r>
    </w:p>
    <w:p w14:paraId="2203C699" w14:textId="671D6BF5" w:rsidR="001150DC" w:rsidRPr="00313A1F" w:rsidRDefault="001150DC" w:rsidP="00313A1F">
      <w:pPr>
        <w:pStyle w:val="a3"/>
        <w:numPr>
          <w:ilvl w:val="0"/>
          <w:numId w:val="16"/>
        </w:numPr>
        <w:ind w:left="142" w:hanging="142"/>
        <w:jc w:val="both"/>
        <w:rPr>
          <w:rFonts w:ascii="Times New Roman" w:eastAsia="Calibri" w:hAnsi="Times New Roman" w:cs="Times New Roman"/>
          <w:color w:val="000000" w:themeColor="text1"/>
          <w:sz w:val="24"/>
          <w:szCs w:val="24"/>
          <w:lang w:val="en-US"/>
        </w:rPr>
      </w:pPr>
      <w:proofErr w:type="spellStart"/>
      <w:r w:rsidRPr="00313A1F">
        <w:rPr>
          <w:rFonts w:ascii="Times New Roman" w:eastAsia="Calibri" w:hAnsi="Times New Roman" w:cs="Times New Roman"/>
          <w:color w:val="000000" w:themeColor="text1"/>
          <w:sz w:val="24"/>
          <w:szCs w:val="24"/>
          <w:lang w:val="en-US"/>
        </w:rPr>
        <w:t>Penjikent</w:t>
      </w:r>
      <w:proofErr w:type="spellEnd"/>
      <w:r w:rsidRPr="00313A1F">
        <w:rPr>
          <w:rFonts w:ascii="Times New Roman" w:eastAsia="Calibri" w:hAnsi="Times New Roman" w:cs="Times New Roman"/>
          <w:color w:val="000000" w:themeColor="text1"/>
          <w:sz w:val="24"/>
          <w:szCs w:val="24"/>
          <w:lang w:val="en-US"/>
        </w:rPr>
        <w:t xml:space="preserve"> - 10800</w:t>
      </w:r>
      <w:r w:rsidR="00F127CB">
        <w:rPr>
          <w:rFonts w:ascii="Times New Roman" w:eastAsia="Calibri" w:hAnsi="Times New Roman" w:cs="Times New Roman"/>
          <w:color w:val="000000" w:themeColor="text1"/>
          <w:sz w:val="24"/>
          <w:szCs w:val="24"/>
          <w:lang w:val="en-US"/>
        </w:rPr>
        <w:t>0</w:t>
      </w:r>
      <w:r w:rsidRPr="00313A1F">
        <w:rPr>
          <w:rFonts w:ascii="Times New Roman" w:eastAsia="Calibri" w:hAnsi="Times New Roman" w:cs="Times New Roman"/>
          <w:color w:val="000000" w:themeColor="text1"/>
          <w:sz w:val="24"/>
          <w:szCs w:val="24"/>
          <w:lang w:val="en-US"/>
        </w:rPr>
        <w:t xml:space="preserve"> </w:t>
      </w:r>
      <w:proofErr w:type="spellStart"/>
      <w:r w:rsidRPr="00313A1F">
        <w:rPr>
          <w:rFonts w:ascii="Times New Roman" w:eastAsia="Calibri" w:hAnsi="Times New Roman" w:cs="Times New Roman"/>
          <w:color w:val="000000" w:themeColor="text1"/>
          <w:sz w:val="24"/>
          <w:szCs w:val="24"/>
          <w:lang w:val="en-US"/>
        </w:rPr>
        <w:t>hа</w:t>
      </w:r>
      <w:proofErr w:type="spellEnd"/>
      <w:r w:rsidRPr="00313A1F">
        <w:rPr>
          <w:rFonts w:ascii="Times New Roman" w:eastAsia="Calibri" w:hAnsi="Times New Roman" w:cs="Times New Roman"/>
          <w:color w:val="000000" w:themeColor="text1"/>
          <w:sz w:val="24"/>
          <w:szCs w:val="24"/>
          <w:lang w:val="en-US"/>
        </w:rPr>
        <w:t>;</w:t>
      </w:r>
    </w:p>
    <w:p w14:paraId="7C0D6175" w14:textId="3E8510D1" w:rsidR="001150DC" w:rsidRPr="00313A1F" w:rsidRDefault="001150DC" w:rsidP="00313A1F">
      <w:pPr>
        <w:pStyle w:val="a3"/>
        <w:numPr>
          <w:ilvl w:val="0"/>
          <w:numId w:val="16"/>
        </w:numPr>
        <w:ind w:left="142" w:hanging="142"/>
        <w:jc w:val="both"/>
        <w:rPr>
          <w:rFonts w:ascii="Times New Roman" w:eastAsia="Calibri" w:hAnsi="Times New Roman" w:cs="Times New Roman"/>
          <w:color w:val="000000" w:themeColor="text1"/>
          <w:sz w:val="24"/>
          <w:szCs w:val="24"/>
          <w:lang w:val="en-US"/>
        </w:rPr>
      </w:pPr>
      <w:proofErr w:type="spellStart"/>
      <w:r w:rsidRPr="00313A1F">
        <w:rPr>
          <w:rFonts w:ascii="Times New Roman" w:eastAsia="Calibri" w:hAnsi="Times New Roman" w:cs="Times New Roman"/>
          <w:color w:val="000000" w:themeColor="text1"/>
          <w:sz w:val="24"/>
          <w:szCs w:val="24"/>
          <w:lang w:val="en-US"/>
        </w:rPr>
        <w:t>Ayni</w:t>
      </w:r>
      <w:proofErr w:type="spellEnd"/>
      <w:r w:rsidRPr="00313A1F">
        <w:rPr>
          <w:rFonts w:ascii="Times New Roman" w:eastAsia="Calibri" w:hAnsi="Times New Roman" w:cs="Times New Roman"/>
          <w:color w:val="000000" w:themeColor="text1"/>
          <w:sz w:val="24"/>
          <w:szCs w:val="24"/>
          <w:lang w:val="en-US"/>
        </w:rPr>
        <w:t xml:space="preserve"> - </w:t>
      </w:r>
      <w:r w:rsidR="00F127CB">
        <w:rPr>
          <w:rFonts w:ascii="Times New Roman" w:eastAsia="Calibri" w:hAnsi="Times New Roman" w:cs="Times New Roman"/>
          <w:color w:val="000000" w:themeColor="text1"/>
          <w:sz w:val="24"/>
          <w:szCs w:val="24"/>
          <w:lang w:val="en-US"/>
        </w:rPr>
        <w:t>1935</w:t>
      </w:r>
      <w:r w:rsidR="00F127CB" w:rsidRPr="00313A1F">
        <w:rPr>
          <w:rFonts w:ascii="Times New Roman" w:eastAsia="Calibri" w:hAnsi="Times New Roman" w:cs="Times New Roman"/>
          <w:color w:val="000000" w:themeColor="text1"/>
          <w:sz w:val="24"/>
          <w:szCs w:val="24"/>
          <w:lang w:val="en-US"/>
        </w:rPr>
        <w:t xml:space="preserve">00 </w:t>
      </w:r>
      <w:r w:rsidRPr="00313A1F">
        <w:rPr>
          <w:rFonts w:ascii="Times New Roman" w:eastAsia="Calibri" w:hAnsi="Times New Roman" w:cs="Times New Roman"/>
          <w:color w:val="000000" w:themeColor="text1"/>
          <w:sz w:val="24"/>
          <w:szCs w:val="24"/>
          <w:lang w:val="en-US"/>
        </w:rPr>
        <w:t xml:space="preserve">ha; </w:t>
      </w:r>
    </w:p>
    <w:p w14:paraId="24B2B550" w14:textId="11E2ED62" w:rsidR="001150DC" w:rsidRPr="00313A1F" w:rsidRDefault="001150DC" w:rsidP="00313A1F">
      <w:pPr>
        <w:pStyle w:val="a3"/>
        <w:numPr>
          <w:ilvl w:val="0"/>
          <w:numId w:val="16"/>
        </w:numPr>
        <w:ind w:left="142" w:hanging="142"/>
        <w:jc w:val="both"/>
        <w:rPr>
          <w:rFonts w:ascii="Times New Roman" w:eastAsia="Calibri" w:hAnsi="Times New Roman" w:cs="Times New Roman"/>
          <w:color w:val="000000" w:themeColor="text1"/>
          <w:sz w:val="24"/>
          <w:szCs w:val="24"/>
          <w:lang w:val="en-US"/>
        </w:rPr>
      </w:pPr>
      <w:proofErr w:type="spellStart"/>
      <w:r w:rsidRPr="00313A1F">
        <w:rPr>
          <w:rFonts w:ascii="Times New Roman" w:eastAsia="Calibri" w:hAnsi="Times New Roman" w:cs="Times New Roman"/>
          <w:color w:val="000000" w:themeColor="text1"/>
          <w:sz w:val="24"/>
          <w:szCs w:val="24"/>
          <w:lang w:val="en-US"/>
        </w:rPr>
        <w:t>Kuhistoni</w:t>
      </w:r>
      <w:proofErr w:type="spellEnd"/>
      <w:r w:rsidRPr="00313A1F">
        <w:rPr>
          <w:rFonts w:ascii="Times New Roman" w:eastAsia="Calibri" w:hAnsi="Times New Roman" w:cs="Times New Roman"/>
          <w:color w:val="000000" w:themeColor="text1"/>
          <w:sz w:val="24"/>
          <w:szCs w:val="24"/>
          <w:lang w:val="en-US"/>
        </w:rPr>
        <w:t xml:space="preserve"> </w:t>
      </w:r>
      <w:proofErr w:type="spellStart"/>
      <w:r w:rsidRPr="00313A1F">
        <w:rPr>
          <w:rFonts w:ascii="Times New Roman" w:eastAsia="Calibri" w:hAnsi="Times New Roman" w:cs="Times New Roman"/>
          <w:color w:val="000000" w:themeColor="text1"/>
          <w:sz w:val="24"/>
          <w:szCs w:val="24"/>
          <w:lang w:val="en-US"/>
        </w:rPr>
        <w:t>Mastchoh</w:t>
      </w:r>
      <w:proofErr w:type="spellEnd"/>
      <w:r w:rsidRPr="00313A1F">
        <w:rPr>
          <w:rFonts w:ascii="Times New Roman" w:eastAsia="Calibri" w:hAnsi="Times New Roman" w:cs="Times New Roman"/>
          <w:color w:val="000000" w:themeColor="text1"/>
          <w:sz w:val="24"/>
          <w:szCs w:val="24"/>
          <w:lang w:val="en-US"/>
        </w:rPr>
        <w:t xml:space="preserve"> - </w:t>
      </w:r>
      <w:r w:rsidR="00F127CB" w:rsidRPr="00313A1F">
        <w:rPr>
          <w:rFonts w:ascii="Times New Roman" w:eastAsia="Calibri" w:hAnsi="Times New Roman" w:cs="Times New Roman"/>
          <w:color w:val="000000" w:themeColor="text1"/>
          <w:sz w:val="24"/>
          <w:szCs w:val="24"/>
          <w:lang w:val="en-US"/>
        </w:rPr>
        <w:t>58</w:t>
      </w:r>
      <w:r w:rsidR="00F127CB">
        <w:rPr>
          <w:rFonts w:ascii="Times New Roman" w:eastAsia="Calibri" w:hAnsi="Times New Roman" w:cs="Times New Roman"/>
          <w:color w:val="000000" w:themeColor="text1"/>
          <w:sz w:val="24"/>
          <w:szCs w:val="24"/>
          <w:lang w:val="en-US"/>
        </w:rPr>
        <w:t>5</w:t>
      </w:r>
      <w:r w:rsidR="00F127CB" w:rsidRPr="00313A1F">
        <w:rPr>
          <w:rFonts w:ascii="Times New Roman" w:eastAsia="Calibri" w:hAnsi="Times New Roman" w:cs="Times New Roman"/>
          <w:color w:val="000000" w:themeColor="text1"/>
          <w:sz w:val="24"/>
          <w:szCs w:val="24"/>
          <w:lang w:val="en-US"/>
        </w:rPr>
        <w:t xml:space="preserve">00 </w:t>
      </w:r>
      <w:r w:rsidRPr="00313A1F">
        <w:rPr>
          <w:rFonts w:ascii="Times New Roman" w:eastAsia="Calibri" w:hAnsi="Times New Roman" w:cs="Times New Roman"/>
          <w:color w:val="000000" w:themeColor="text1"/>
          <w:sz w:val="24"/>
          <w:szCs w:val="24"/>
          <w:lang w:val="en-US"/>
        </w:rPr>
        <w:t>ha;</w:t>
      </w:r>
    </w:p>
    <w:p w14:paraId="6963DEB5" w14:textId="49B978B5" w:rsidR="001150DC" w:rsidRPr="00313A1F" w:rsidRDefault="001150DC" w:rsidP="00313A1F">
      <w:pPr>
        <w:pStyle w:val="a3"/>
        <w:numPr>
          <w:ilvl w:val="0"/>
          <w:numId w:val="16"/>
        </w:numPr>
        <w:ind w:left="142" w:hanging="142"/>
        <w:jc w:val="both"/>
        <w:rPr>
          <w:rFonts w:ascii="Times New Roman" w:eastAsia="Calibri" w:hAnsi="Times New Roman" w:cs="Times New Roman"/>
          <w:color w:val="000000" w:themeColor="text1"/>
          <w:sz w:val="24"/>
          <w:szCs w:val="24"/>
          <w:lang w:val="en-US"/>
        </w:rPr>
      </w:pPr>
      <w:proofErr w:type="spellStart"/>
      <w:r w:rsidRPr="00313A1F">
        <w:rPr>
          <w:rFonts w:ascii="Times New Roman" w:eastAsia="Calibri" w:hAnsi="Times New Roman" w:cs="Times New Roman"/>
          <w:color w:val="000000" w:themeColor="text1"/>
          <w:sz w:val="24"/>
          <w:szCs w:val="24"/>
          <w:lang w:val="en-US"/>
        </w:rPr>
        <w:t>Shahritus</w:t>
      </w:r>
      <w:proofErr w:type="spellEnd"/>
      <w:r w:rsidRPr="00313A1F">
        <w:rPr>
          <w:rFonts w:ascii="Times New Roman" w:eastAsia="Calibri" w:hAnsi="Times New Roman" w:cs="Times New Roman"/>
          <w:color w:val="000000" w:themeColor="text1"/>
          <w:sz w:val="24"/>
          <w:szCs w:val="24"/>
          <w:lang w:val="en-US"/>
        </w:rPr>
        <w:t xml:space="preserve"> – </w:t>
      </w:r>
      <w:r w:rsidR="00F127CB">
        <w:rPr>
          <w:rFonts w:ascii="Times New Roman" w:eastAsia="Calibri" w:hAnsi="Times New Roman" w:cs="Times New Roman"/>
          <w:color w:val="000000" w:themeColor="text1"/>
          <w:sz w:val="24"/>
          <w:szCs w:val="24"/>
          <w:lang w:val="en-US"/>
        </w:rPr>
        <w:t>22900</w:t>
      </w:r>
      <w:r w:rsidRPr="00313A1F">
        <w:rPr>
          <w:rFonts w:ascii="Times New Roman" w:eastAsia="Calibri" w:hAnsi="Times New Roman" w:cs="Times New Roman"/>
          <w:color w:val="000000" w:themeColor="text1"/>
          <w:sz w:val="24"/>
          <w:szCs w:val="24"/>
          <w:lang w:val="en-US"/>
        </w:rPr>
        <w:t xml:space="preserve"> ha;</w:t>
      </w:r>
    </w:p>
    <w:p w14:paraId="058C4946" w14:textId="6B5882C1" w:rsidR="001150DC" w:rsidRPr="00313A1F" w:rsidRDefault="001150DC" w:rsidP="00313A1F">
      <w:pPr>
        <w:pStyle w:val="a3"/>
        <w:numPr>
          <w:ilvl w:val="0"/>
          <w:numId w:val="16"/>
        </w:numPr>
        <w:ind w:left="142" w:hanging="142"/>
        <w:jc w:val="both"/>
        <w:rPr>
          <w:rFonts w:ascii="Times New Roman" w:eastAsia="Calibri" w:hAnsi="Times New Roman" w:cs="Times New Roman"/>
          <w:color w:val="000000" w:themeColor="text1"/>
          <w:sz w:val="24"/>
          <w:szCs w:val="24"/>
          <w:lang w:val="en-US"/>
        </w:rPr>
      </w:pPr>
      <w:proofErr w:type="spellStart"/>
      <w:r w:rsidRPr="00313A1F">
        <w:rPr>
          <w:rFonts w:ascii="Times New Roman" w:eastAsia="Calibri" w:hAnsi="Times New Roman" w:cs="Times New Roman"/>
          <w:color w:val="000000" w:themeColor="text1"/>
          <w:sz w:val="24"/>
          <w:szCs w:val="24"/>
          <w:lang w:val="en-US"/>
        </w:rPr>
        <w:t>Nosiri</w:t>
      </w:r>
      <w:proofErr w:type="spellEnd"/>
      <w:r w:rsidRPr="00313A1F">
        <w:rPr>
          <w:rFonts w:ascii="Times New Roman" w:eastAsia="Calibri" w:hAnsi="Times New Roman" w:cs="Times New Roman"/>
          <w:color w:val="000000" w:themeColor="text1"/>
          <w:sz w:val="24"/>
          <w:szCs w:val="24"/>
          <w:lang w:val="en-US"/>
        </w:rPr>
        <w:t xml:space="preserve"> </w:t>
      </w:r>
      <w:proofErr w:type="spellStart"/>
      <w:r w:rsidRPr="00313A1F">
        <w:rPr>
          <w:rFonts w:ascii="Times New Roman" w:eastAsia="Calibri" w:hAnsi="Times New Roman" w:cs="Times New Roman"/>
          <w:color w:val="000000" w:themeColor="text1"/>
          <w:sz w:val="24"/>
          <w:szCs w:val="24"/>
          <w:lang w:val="en-US"/>
        </w:rPr>
        <w:t>Khisrav</w:t>
      </w:r>
      <w:proofErr w:type="spellEnd"/>
      <w:r w:rsidRPr="00313A1F">
        <w:rPr>
          <w:rFonts w:ascii="Times New Roman" w:eastAsia="Calibri" w:hAnsi="Times New Roman" w:cs="Times New Roman"/>
          <w:color w:val="000000" w:themeColor="text1"/>
          <w:sz w:val="24"/>
          <w:szCs w:val="24"/>
          <w:lang w:val="en-US"/>
        </w:rPr>
        <w:t xml:space="preserve"> – </w:t>
      </w:r>
      <w:r w:rsidR="00F127CB">
        <w:rPr>
          <w:rFonts w:ascii="Times New Roman" w:eastAsia="Calibri" w:hAnsi="Times New Roman" w:cs="Times New Roman"/>
          <w:color w:val="000000" w:themeColor="text1"/>
          <w:sz w:val="24"/>
          <w:szCs w:val="24"/>
          <w:lang w:val="en-US"/>
        </w:rPr>
        <w:t>20800</w:t>
      </w:r>
      <w:r w:rsidRPr="00313A1F">
        <w:rPr>
          <w:rFonts w:ascii="Times New Roman" w:eastAsia="Calibri" w:hAnsi="Times New Roman" w:cs="Times New Roman"/>
          <w:color w:val="000000" w:themeColor="text1"/>
          <w:sz w:val="24"/>
          <w:szCs w:val="24"/>
          <w:lang w:val="en-US"/>
        </w:rPr>
        <w:t xml:space="preserve"> h</w:t>
      </w:r>
      <w:r w:rsidRPr="00313A1F">
        <w:rPr>
          <w:rFonts w:ascii="Times New Roman" w:eastAsia="Calibri" w:hAnsi="Times New Roman" w:cs="Times New Roman"/>
          <w:color w:val="000000" w:themeColor="text1"/>
          <w:sz w:val="24"/>
          <w:szCs w:val="24"/>
        </w:rPr>
        <w:t>а</w:t>
      </w:r>
      <w:r w:rsidRPr="00313A1F">
        <w:rPr>
          <w:rFonts w:ascii="Times New Roman" w:eastAsia="Calibri" w:hAnsi="Times New Roman" w:cs="Times New Roman"/>
          <w:color w:val="000000" w:themeColor="text1"/>
          <w:sz w:val="24"/>
          <w:szCs w:val="24"/>
          <w:lang w:val="en-US"/>
        </w:rPr>
        <w:t xml:space="preserve">; </w:t>
      </w:r>
    </w:p>
    <w:p w14:paraId="450336C4" w14:textId="3D9D1F7F" w:rsidR="001150DC" w:rsidRPr="00313A1F" w:rsidRDefault="001150DC" w:rsidP="00313A1F">
      <w:pPr>
        <w:pStyle w:val="a3"/>
        <w:numPr>
          <w:ilvl w:val="0"/>
          <w:numId w:val="16"/>
        </w:numPr>
        <w:ind w:left="142" w:hanging="142"/>
        <w:jc w:val="both"/>
        <w:rPr>
          <w:rFonts w:ascii="Times New Roman" w:eastAsia="Calibri" w:hAnsi="Times New Roman" w:cs="Times New Roman"/>
          <w:color w:val="000000" w:themeColor="text1"/>
          <w:sz w:val="24"/>
          <w:szCs w:val="24"/>
          <w:lang w:val="en-US"/>
        </w:rPr>
      </w:pPr>
      <w:proofErr w:type="spellStart"/>
      <w:r w:rsidRPr="00313A1F">
        <w:rPr>
          <w:rFonts w:ascii="Times New Roman" w:eastAsia="Calibri" w:hAnsi="Times New Roman" w:cs="Times New Roman"/>
          <w:color w:val="000000" w:themeColor="text1"/>
          <w:sz w:val="24"/>
          <w:szCs w:val="24"/>
          <w:lang w:val="en-US"/>
        </w:rPr>
        <w:t>Qabadiyan</w:t>
      </w:r>
      <w:proofErr w:type="spellEnd"/>
      <w:r w:rsidRPr="00313A1F">
        <w:rPr>
          <w:rFonts w:ascii="Times New Roman" w:eastAsia="Calibri" w:hAnsi="Times New Roman" w:cs="Times New Roman"/>
          <w:color w:val="000000" w:themeColor="text1"/>
          <w:sz w:val="24"/>
          <w:szCs w:val="24"/>
          <w:lang w:val="en-US"/>
        </w:rPr>
        <w:t xml:space="preserve"> – </w:t>
      </w:r>
      <w:r w:rsidR="00F127CB">
        <w:rPr>
          <w:rFonts w:ascii="Times New Roman" w:eastAsia="Calibri" w:hAnsi="Times New Roman" w:cs="Times New Roman"/>
          <w:color w:val="000000" w:themeColor="text1"/>
          <w:sz w:val="24"/>
          <w:szCs w:val="24"/>
          <w:lang w:val="en-US"/>
        </w:rPr>
        <w:t>58900</w:t>
      </w:r>
      <w:r w:rsidR="00F127CB" w:rsidRPr="00313A1F">
        <w:rPr>
          <w:rFonts w:ascii="Times New Roman" w:eastAsia="Calibri" w:hAnsi="Times New Roman" w:cs="Times New Roman"/>
          <w:color w:val="000000" w:themeColor="text1"/>
          <w:sz w:val="24"/>
          <w:szCs w:val="24"/>
          <w:lang w:val="en-US"/>
        </w:rPr>
        <w:t xml:space="preserve"> </w:t>
      </w:r>
      <w:r w:rsidRPr="00313A1F">
        <w:rPr>
          <w:rFonts w:ascii="Times New Roman" w:eastAsia="Calibri" w:hAnsi="Times New Roman" w:cs="Times New Roman"/>
          <w:color w:val="000000" w:themeColor="text1"/>
          <w:sz w:val="24"/>
          <w:szCs w:val="24"/>
          <w:lang w:val="en-US"/>
        </w:rPr>
        <w:t>h</w:t>
      </w:r>
      <w:r w:rsidRPr="00313A1F">
        <w:rPr>
          <w:rFonts w:ascii="Times New Roman" w:eastAsia="Calibri" w:hAnsi="Times New Roman" w:cs="Times New Roman"/>
          <w:color w:val="000000" w:themeColor="text1"/>
          <w:sz w:val="24"/>
          <w:szCs w:val="24"/>
        </w:rPr>
        <w:t>а</w:t>
      </w:r>
      <w:r w:rsidRPr="00313A1F">
        <w:rPr>
          <w:rFonts w:ascii="Times New Roman" w:eastAsia="Calibri" w:hAnsi="Times New Roman" w:cs="Times New Roman"/>
          <w:color w:val="000000" w:themeColor="text1"/>
          <w:sz w:val="24"/>
          <w:szCs w:val="24"/>
          <w:lang w:val="en-US"/>
        </w:rPr>
        <w:t>;</w:t>
      </w:r>
    </w:p>
    <w:p w14:paraId="189FF741" w14:textId="4FCE2EDE" w:rsidR="001150DC" w:rsidRPr="00313A1F" w:rsidRDefault="001150DC" w:rsidP="00313A1F">
      <w:pPr>
        <w:pStyle w:val="a3"/>
        <w:numPr>
          <w:ilvl w:val="0"/>
          <w:numId w:val="16"/>
        </w:numPr>
        <w:ind w:left="142" w:hanging="142"/>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 xml:space="preserve">Forest nursery in </w:t>
      </w:r>
      <w:proofErr w:type="spellStart"/>
      <w:r w:rsidRPr="00313A1F">
        <w:rPr>
          <w:rFonts w:ascii="Times New Roman" w:eastAsia="Calibri" w:hAnsi="Times New Roman" w:cs="Times New Roman"/>
          <w:color w:val="000000" w:themeColor="text1"/>
          <w:sz w:val="24"/>
          <w:szCs w:val="24"/>
          <w:lang w:val="en-US"/>
        </w:rPr>
        <w:t>Qabadiyan</w:t>
      </w:r>
      <w:proofErr w:type="spellEnd"/>
      <w:r w:rsidRPr="00313A1F">
        <w:rPr>
          <w:rFonts w:ascii="Times New Roman" w:eastAsia="Calibri" w:hAnsi="Times New Roman" w:cs="Times New Roman"/>
          <w:color w:val="000000" w:themeColor="text1"/>
          <w:sz w:val="24"/>
          <w:szCs w:val="24"/>
          <w:lang w:val="en-US"/>
        </w:rPr>
        <w:t xml:space="preserve"> - </w:t>
      </w:r>
      <w:r w:rsidR="00F127CB">
        <w:rPr>
          <w:rFonts w:ascii="Times New Roman" w:eastAsia="Calibri" w:hAnsi="Times New Roman" w:cs="Times New Roman"/>
          <w:color w:val="000000" w:themeColor="text1"/>
          <w:sz w:val="24"/>
          <w:szCs w:val="24"/>
          <w:lang w:val="en-US"/>
        </w:rPr>
        <w:t>69</w:t>
      </w:r>
      <w:r w:rsidR="00F127CB" w:rsidRPr="00313A1F">
        <w:rPr>
          <w:rFonts w:ascii="Times New Roman" w:eastAsia="Calibri" w:hAnsi="Times New Roman" w:cs="Times New Roman"/>
          <w:color w:val="000000" w:themeColor="text1"/>
          <w:sz w:val="24"/>
          <w:szCs w:val="24"/>
          <w:lang w:val="en-US"/>
        </w:rPr>
        <w:t xml:space="preserve"> </w:t>
      </w:r>
      <w:r w:rsidRPr="00313A1F">
        <w:rPr>
          <w:rFonts w:ascii="Times New Roman" w:eastAsia="Calibri" w:hAnsi="Times New Roman" w:cs="Times New Roman"/>
          <w:color w:val="000000" w:themeColor="text1"/>
          <w:sz w:val="24"/>
          <w:szCs w:val="24"/>
          <w:lang w:val="en-US"/>
        </w:rPr>
        <w:t>h</w:t>
      </w:r>
      <w:r w:rsidRPr="00313A1F">
        <w:rPr>
          <w:rFonts w:ascii="Times New Roman" w:eastAsia="Calibri" w:hAnsi="Times New Roman" w:cs="Times New Roman"/>
          <w:color w:val="000000" w:themeColor="text1"/>
          <w:sz w:val="24"/>
          <w:szCs w:val="24"/>
        </w:rPr>
        <w:t>а</w:t>
      </w:r>
      <w:r w:rsidRPr="00313A1F">
        <w:rPr>
          <w:rFonts w:ascii="Times New Roman" w:eastAsia="Calibri" w:hAnsi="Times New Roman" w:cs="Times New Roman"/>
          <w:color w:val="000000" w:themeColor="text1"/>
          <w:sz w:val="24"/>
          <w:szCs w:val="24"/>
          <w:lang w:val="en-US"/>
        </w:rPr>
        <w:t xml:space="preserve">; </w:t>
      </w:r>
    </w:p>
    <w:p w14:paraId="1CE101D9" w14:textId="04D0C0BC" w:rsidR="001150DC" w:rsidRPr="00313A1F" w:rsidRDefault="001150DC" w:rsidP="00313A1F">
      <w:pPr>
        <w:pStyle w:val="a3"/>
        <w:numPr>
          <w:ilvl w:val="0"/>
          <w:numId w:val="16"/>
        </w:numPr>
        <w:ind w:left="142" w:hanging="142"/>
        <w:jc w:val="both"/>
        <w:rPr>
          <w:rFonts w:ascii="Times New Roman" w:eastAsia="Calibri" w:hAnsi="Times New Roman" w:cs="Times New Roman"/>
          <w:color w:val="000000" w:themeColor="text1"/>
          <w:sz w:val="24"/>
          <w:szCs w:val="24"/>
          <w:lang w:val="en-US"/>
        </w:rPr>
      </w:pPr>
      <w:proofErr w:type="spellStart"/>
      <w:r w:rsidRPr="00313A1F">
        <w:rPr>
          <w:rFonts w:ascii="Times New Roman" w:eastAsia="Calibri" w:hAnsi="Times New Roman" w:cs="Times New Roman"/>
          <w:color w:val="000000" w:themeColor="text1"/>
          <w:sz w:val="24"/>
          <w:szCs w:val="24"/>
          <w:lang w:val="en-US"/>
        </w:rPr>
        <w:t>Vanj</w:t>
      </w:r>
      <w:proofErr w:type="spellEnd"/>
      <w:r w:rsidRPr="00313A1F">
        <w:rPr>
          <w:rFonts w:ascii="Times New Roman" w:eastAsia="Calibri" w:hAnsi="Times New Roman" w:cs="Times New Roman"/>
          <w:color w:val="000000" w:themeColor="text1"/>
          <w:sz w:val="24"/>
          <w:szCs w:val="24"/>
          <w:lang w:val="en-US"/>
        </w:rPr>
        <w:t xml:space="preserve"> – </w:t>
      </w:r>
      <w:r w:rsidR="00F127CB">
        <w:rPr>
          <w:rFonts w:ascii="Times New Roman" w:eastAsia="Calibri" w:hAnsi="Times New Roman" w:cs="Times New Roman"/>
          <w:color w:val="000000" w:themeColor="text1"/>
          <w:sz w:val="24"/>
          <w:szCs w:val="24"/>
          <w:lang w:val="en-US"/>
        </w:rPr>
        <w:t>589</w:t>
      </w:r>
      <w:r w:rsidR="00F127CB" w:rsidRPr="00313A1F">
        <w:rPr>
          <w:rFonts w:ascii="Times New Roman" w:eastAsia="Calibri" w:hAnsi="Times New Roman" w:cs="Times New Roman"/>
          <w:color w:val="000000" w:themeColor="text1"/>
          <w:sz w:val="24"/>
          <w:szCs w:val="24"/>
          <w:lang w:val="en-US"/>
        </w:rPr>
        <w:t>000h</w:t>
      </w:r>
      <w:r w:rsidR="00F127CB" w:rsidRPr="00313A1F">
        <w:rPr>
          <w:rFonts w:ascii="Times New Roman" w:eastAsia="Calibri" w:hAnsi="Times New Roman" w:cs="Times New Roman"/>
          <w:color w:val="000000" w:themeColor="text1"/>
          <w:sz w:val="24"/>
          <w:szCs w:val="24"/>
        </w:rPr>
        <w:t>а</w:t>
      </w:r>
      <w:r w:rsidRPr="00313A1F">
        <w:rPr>
          <w:rFonts w:ascii="Times New Roman" w:eastAsia="Calibri" w:hAnsi="Times New Roman" w:cs="Times New Roman"/>
          <w:color w:val="000000" w:themeColor="text1"/>
          <w:sz w:val="24"/>
          <w:szCs w:val="24"/>
          <w:lang w:val="en-US"/>
        </w:rPr>
        <w:t>;</w:t>
      </w:r>
    </w:p>
    <w:p w14:paraId="7BD69B40" w14:textId="64A8D028" w:rsidR="001150DC" w:rsidRPr="00313A1F" w:rsidRDefault="001150DC" w:rsidP="00313A1F">
      <w:pPr>
        <w:pStyle w:val="a3"/>
        <w:numPr>
          <w:ilvl w:val="0"/>
          <w:numId w:val="16"/>
        </w:numPr>
        <w:ind w:left="142" w:hanging="142"/>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GBAO – 94090 ha.</w:t>
      </w:r>
    </w:p>
    <w:p w14:paraId="587EC83F" w14:textId="77777777" w:rsidR="001250E4" w:rsidRDefault="001250E4" w:rsidP="004E502A">
      <w:pPr>
        <w:pStyle w:val="a3"/>
        <w:jc w:val="both"/>
        <w:rPr>
          <w:rFonts w:ascii="Times New Roman" w:eastAsia="Calibri" w:hAnsi="Times New Roman" w:cs="Times New Roman"/>
          <w:color w:val="000000" w:themeColor="text1"/>
          <w:sz w:val="24"/>
          <w:szCs w:val="24"/>
          <w:lang w:val="en-US"/>
        </w:rPr>
      </w:pPr>
    </w:p>
    <w:p w14:paraId="6DBBDA69" w14:textId="7F220DF7" w:rsidR="00790853" w:rsidRPr="00313A1F" w:rsidRDefault="00FA4125" w:rsidP="004E502A">
      <w:pPr>
        <w:pStyle w:val="a3"/>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This will include forests and pastures inside the State Forest Fund.</w:t>
      </w:r>
      <w:r w:rsidR="001150DC" w:rsidRPr="00313A1F">
        <w:rPr>
          <w:rFonts w:ascii="Times New Roman" w:eastAsia="Calibri" w:hAnsi="Times New Roman" w:cs="Times New Roman"/>
          <w:color w:val="000000" w:themeColor="text1"/>
          <w:sz w:val="24"/>
          <w:szCs w:val="24"/>
          <w:lang w:val="en-US"/>
        </w:rPr>
        <w:t xml:space="preserve"> </w:t>
      </w:r>
    </w:p>
    <w:p w14:paraId="035470BE" w14:textId="3503DF7B" w:rsidR="00223F71" w:rsidRPr="00313A1F" w:rsidRDefault="00223F71" w:rsidP="00BF5AC1">
      <w:pPr>
        <w:pStyle w:val="2"/>
        <w:spacing w:before="240" w:after="120" w:line="280" w:lineRule="exact"/>
        <w:jc w:val="center"/>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3.</w:t>
      </w:r>
      <w:r w:rsidR="00BF5AC1" w:rsidRPr="00313A1F">
        <w:rPr>
          <w:rFonts w:ascii="Times New Roman" w:eastAsia="Calibri" w:hAnsi="Times New Roman" w:cs="Times New Roman"/>
          <w:color w:val="000000" w:themeColor="text1"/>
          <w:sz w:val="24"/>
          <w:szCs w:val="24"/>
          <w:lang w:val="en-US"/>
        </w:rPr>
        <w:t xml:space="preserve"> </w:t>
      </w:r>
      <w:r w:rsidRPr="00313A1F">
        <w:rPr>
          <w:rFonts w:ascii="Times New Roman" w:eastAsia="Calibri" w:hAnsi="Times New Roman" w:cs="Times New Roman"/>
          <w:color w:val="000000" w:themeColor="text1"/>
          <w:sz w:val="24"/>
          <w:szCs w:val="24"/>
          <w:lang w:val="en-US"/>
        </w:rPr>
        <w:t>Services to be provided by the consultant and deliverables</w:t>
      </w:r>
    </w:p>
    <w:p w14:paraId="5975ED95" w14:textId="77777777" w:rsidR="00223F71" w:rsidRPr="00313A1F" w:rsidRDefault="00223F71" w:rsidP="00CE66F2">
      <w:pPr>
        <w:spacing w:before="60" w:after="280"/>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The consultant will provide the main services and deliverables in the framework of the tendered mandate listed in the following.</w:t>
      </w:r>
    </w:p>
    <w:p w14:paraId="35D33ED4" w14:textId="77777777" w:rsidR="00F6520F" w:rsidRPr="00313A1F" w:rsidRDefault="00F6520F" w:rsidP="00D36231">
      <w:pPr>
        <w:pStyle w:val="3"/>
        <w:numPr>
          <w:ilvl w:val="0"/>
          <w:numId w:val="6"/>
        </w:numPr>
        <w:spacing w:beforeLines="60" w:before="144" w:afterLines="60" w:after="144"/>
        <w:jc w:val="both"/>
        <w:rPr>
          <w:rFonts w:ascii="Times New Roman" w:eastAsia="Calibri" w:hAnsi="Times New Roman"/>
          <w:smallCaps w:val="0"/>
          <w:color w:val="000000" w:themeColor="text1"/>
          <w:sz w:val="24"/>
          <w:lang w:val="en-US" w:eastAsia="en-US"/>
        </w:rPr>
      </w:pPr>
      <w:r w:rsidRPr="00313A1F">
        <w:rPr>
          <w:rFonts w:ascii="Times New Roman" w:eastAsia="Calibri" w:hAnsi="Times New Roman"/>
          <w:smallCaps w:val="0"/>
          <w:color w:val="000000" w:themeColor="text1"/>
          <w:sz w:val="24"/>
          <w:lang w:val="en-US" w:eastAsia="en-US"/>
        </w:rPr>
        <w:t>Land cover assessment</w:t>
      </w:r>
    </w:p>
    <w:p w14:paraId="1C284EB1" w14:textId="577E9F3F" w:rsidR="00223F71" w:rsidRPr="00313A1F" w:rsidRDefault="00F6520F" w:rsidP="00313A1F">
      <w:pPr>
        <w:pStyle w:val="3"/>
        <w:spacing w:beforeLines="60" w:before="144" w:afterLines="60" w:after="144"/>
        <w:jc w:val="left"/>
        <w:rPr>
          <w:rFonts w:ascii="Times New Roman" w:eastAsia="Calibri" w:hAnsi="Times New Roman"/>
          <w:smallCaps w:val="0"/>
          <w:color w:val="000000" w:themeColor="text1"/>
          <w:sz w:val="24"/>
          <w:lang w:val="en-US" w:eastAsia="en-US"/>
        </w:rPr>
      </w:pPr>
      <w:r w:rsidRPr="00313A1F">
        <w:rPr>
          <w:rFonts w:ascii="Times New Roman" w:eastAsia="Calibri" w:hAnsi="Times New Roman"/>
          <w:smallCaps w:val="0"/>
          <w:color w:val="000000" w:themeColor="text1"/>
          <w:sz w:val="24"/>
          <w:lang w:val="en-US" w:eastAsia="en-US"/>
        </w:rPr>
        <w:t>D</w:t>
      </w:r>
      <w:r w:rsidR="00223F71" w:rsidRPr="00313A1F">
        <w:rPr>
          <w:rFonts w:ascii="Times New Roman" w:eastAsia="Calibri" w:hAnsi="Times New Roman"/>
          <w:smallCaps w:val="0"/>
          <w:color w:val="000000" w:themeColor="text1"/>
          <w:sz w:val="24"/>
          <w:lang w:val="en-US" w:eastAsia="en-US"/>
        </w:rPr>
        <w:t xml:space="preserve">evelop and establish a design for </w:t>
      </w:r>
      <w:r w:rsidR="00E139E4" w:rsidRPr="00313A1F">
        <w:rPr>
          <w:rFonts w:ascii="Times New Roman" w:eastAsia="Calibri" w:hAnsi="Times New Roman"/>
          <w:smallCaps w:val="0"/>
          <w:color w:val="000000" w:themeColor="text1"/>
          <w:sz w:val="24"/>
          <w:lang w:val="en-US" w:eastAsia="en-US"/>
        </w:rPr>
        <w:t xml:space="preserve">national land </w:t>
      </w:r>
      <w:r w:rsidR="00223F71" w:rsidRPr="00313A1F">
        <w:rPr>
          <w:rFonts w:ascii="Times New Roman" w:eastAsia="Calibri" w:hAnsi="Times New Roman"/>
          <w:smallCaps w:val="0"/>
          <w:color w:val="000000" w:themeColor="text1"/>
          <w:sz w:val="24"/>
          <w:lang w:val="en-US" w:eastAsia="en-US"/>
        </w:rPr>
        <w:t xml:space="preserve">cover assessment with the corresponding data management system for field data transfer, data analysis, data management and system’s maintenance. </w:t>
      </w:r>
      <w:r w:rsidR="00CA5432" w:rsidRPr="00313A1F">
        <w:rPr>
          <w:rFonts w:ascii="Times New Roman" w:eastAsia="Calibri" w:hAnsi="Times New Roman"/>
          <w:smallCaps w:val="0"/>
          <w:color w:val="000000" w:themeColor="text1"/>
          <w:sz w:val="24"/>
          <w:lang w:val="en-US" w:eastAsia="en-US"/>
        </w:rPr>
        <w:t xml:space="preserve">The assessment will cover the current extent of the main forest types and of other major land cover types by remote sensing and corresponding ground </w:t>
      </w:r>
      <w:proofErr w:type="spellStart"/>
      <w:r w:rsidR="00CA5432" w:rsidRPr="00313A1F">
        <w:rPr>
          <w:rFonts w:ascii="Times New Roman" w:eastAsia="Calibri" w:hAnsi="Times New Roman"/>
          <w:smallCaps w:val="0"/>
          <w:color w:val="000000" w:themeColor="text1"/>
          <w:sz w:val="24"/>
          <w:lang w:val="en-US" w:eastAsia="en-US"/>
        </w:rPr>
        <w:t>truthing</w:t>
      </w:r>
      <w:proofErr w:type="spellEnd"/>
      <w:r w:rsidR="00572F5C" w:rsidRPr="00313A1F">
        <w:rPr>
          <w:rFonts w:ascii="Times New Roman" w:eastAsia="Calibri" w:hAnsi="Times New Roman"/>
          <w:smallCaps w:val="0"/>
          <w:color w:val="000000" w:themeColor="text1"/>
          <w:sz w:val="24"/>
          <w:lang w:val="en-US" w:eastAsia="en-US"/>
        </w:rPr>
        <w:t xml:space="preserve">, allowing the </w:t>
      </w:r>
      <w:r w:rsidR="007326C4" w:rsidRPr="00313A1F">
        <w:rPr>
          <w:rFonts w:ascii="Times New Roman" w:eastAsia="Calibri" w:hAnsi="Times New Roman"/>
          <w:smallCaps w:val="0"/>
          <w:color w:val="000000" w:themeColor="text1"/>
          <w:sz w:val="24"/>
          <w:lang w:val="en-US" w:eastAsia="en-US"/>
        </w:rPr>
        <w:t xml:space="preserve">production of </w:t>
      </w:r>
      <w:r w:rsidR="00CA5432" w:rsidRPr="00313A1F">
        <w:rPr>
          <w:rFonts w:ascii="Times New Roman" w:eastAsia="Calibri" w:hAnsi="Times New Roman"/>
          <w:smallCaps w:val="0"/>
          <w:color w:val="000000" w:themeColor="text1"/>
          <w:sz w:val="24"/>
          <w:lang w:val="en-US" w:eastAsia="en-US"/>
        </w:rPr>
        <w:t>the corresponding digital maps</w:t>
      </w:r>
      <w:r w:rsidR="007326C4" w:rsidRPr="00313A1F">
        <w:rPr>
          <w:rFonts w:ascii="Times New Roman" w:eastAsia="Calibri" w:hAnsi="Times New Roman"/>
          <w:smallCaps w:val="0"/>
          <w:color w:val="000000" w:themeColor="text1"/>
          <w:sz w:val="24"/>
          <w:lang w:val="en-US" w:eastAsia="en-US"/>
        </w:rPr>
        <w:t>. C</w:t>
      </w:r>
      <w:r w:rsidR="00CA5432" w:rsidRPr="00313A1F">
        <w:rPr>
          <w:rFonts w:ascii="Times New Roman" w:eastAsia="Calibri" w:hAnsi="Times New Roman"/>
          <w:smallCaps w:val="0"/>
          <w:color w:val="000000" w:themeColor="text1"/>
          <w:sz w:val="24"/>
          <w:lang w:val="en-US" w:eastAsia="en-US"/>
        </w:rPr>
        <w:t xml:space="preserve">ompile a report </w:t>
      </w:r>
      <w:r w:rsidR="0075474F" w:rsidRPr="00313A1F">
        <w:rPr>
          <w:rFonts w:ascii="Times New Roman" w:eastAsia="Calibri" w:hAnsi="Times New Roman"/>
          <w:smallCaps w:val="0"/>
          <w:color w:val="000000" w:themeColor="text1"/>
          <w:sz w:val="24"/>
          <w:lang w:val="en-US" w:eastAsia="en-US"/>
        </w:rPr>
        <w:t>describing the approach, outputs and accuracy levels achieved</w:t>
      </w:r>
      <w:r w:rsidR="007326C4" w:rsidRPr="00313A1F">
        <w:rPr>
          <w:rFonts w:ascii="Times New Roman" w:eastAsia="Calibri" w:hAnsi="Times New Roman"/>
          <w:smallCaps w:val="0"/>
          <w:color w:val="000000" w:themeColor="text1"/>
          <w:sz w:val="24"/>
          <w:lang w:val="en-US" w:eastAsia="en-US"/>
        </w:rPr>
        <w:t xml:space="preserve">. </w:t>
      </w:r>
      <w:r w:rsidR="00223F71" w:rsidRPr="00313A1F">
        <w:rPr>
          <w:rFonts w:ascii="Times New Roman" w:eastAsia="Calibri" w:hAnsi="Times New Roman"/>
          <w:smallCaps w:val="0"/>
          <w:color w:val="000000" w:themeColor="text1"/>
          <w:sz w:val="24"/>
          <w:lang w:val="en-US" w:eastAsia="en-US"/>
        </w:rPr>
        <w:t>Assist the СIIP and FA in clarifying the future location of and institutional responsibility for the data management system.</w:t>
      </w:r>
    </w:p>
    <w:p w14:paraId="515F9373" w14:textId="77777777" w:rsidR="00223F71" w:rsidRPr="00313A1F" w:rsidRDefault="00223F71" w:rsidP="00CE66F2">
      <w:pPr>
        <w:pStyle w:val="3"/>
        <w:spacing w:beforeLines="60" w:before="144" w:afterLines="60" w:after="144"/>
        <w:ind w:left="708"/>
        <w:jc w:val="left"/>
        <w:rPr>
          <w:rFonts w:ascii="Times New Roman" w:eastAsia="Calibri" w:hAnsi="Times New Roman"/>
          <w:smallCaps w:val="0"/>
          <w:color w:val="000000" w:themeColor="text1"/>
          <w:sz w:val="24"/>
          <w:lang w:val="en-US" w:eastAsia="en-US"/>
        </w:rPr>
      </w:pPr>
      <w:r w:rsidRPr="00313A1F">
        <w:rPr>
          <w:rFonts w:ascii="Times New Roman" w:eastAsia="Calibri" w:hAnsi="Times New Roman"/>
          <w:smallCaps w:val="0"/>
          <w:color w:val="000000" w:themeColor="text1"/>
          <w:sz w:val="24"/>
          <w:lang w:val="en-US" w:eastAsia="en-US"/>
        </w:rPr>
        <w:t xml:space="preserve">Deliverables: </w:t>
      </w:r>
    </w:p>
    <w:p w14:paraId="5AA870A0" w14:textId="78A77BD8" w:rsidR="00223F71" w:rsidRPr="00313A1F" w:rsidRDefault="00223F71" w:rsidP="004E502A">
      <w:pPr>
        <w:pStyle w:val="3"/>
        <w:numPr>
          <w:ilvl w:val="1"/>
          <w:numId w:val="7"/>
        </w:numPr>
        <w:spacing w:beforeLines="60" w:before="144" w:afterLines="60" w:after="144"/>
        <w:jc w:val="both"/>
        <w:rPr>
          <w:rFonts w:ascii="Times New Roman" w:eastAsia="Calibri" w:hAnsi="Times New Roman"/>
          <w:smallCaps w:val="0"/>
          <w:color w:val="000000" w:themeColor="text1"/>
          <w:sz w:val="24"/>
          <w:lang w:val="en-US" w:eastAsia="en-US"/>
        </w:rPr>
      </w:pPr>
      <w:r w:rsidRPr="00313A1F">
        <w:rPr>
          <w:rFonts w:ascii="Times New Roman" w:eastAsia="Calibri" w:hAnsi="Times New Roman"/>
          <w:smallCaps w:val="0"/>
          <w:color w:val="000000" w:themeColor="text1"/>
          <w:sz w:val="24"/>
          <w:lang w:val="en-US" w:eastAsia="en-US"/>
        </w:rPr>
        <w:t xml:space="preserve">Documented design </w:t>
      </w:r>
      <w:r w:rsidR="0075474F" w:rsidRPr="00313A1F">
        <w:rPr>
          <w:rFonts w:ascii="Times New Roman" w:eastAsia="Calibri" w:hAnsi="Times New Roman"/>
          <w:smallCaps w:val="0"/>
          <w:color w:val="000000" w:themeColor="text1"/>
          <w:sz w:val="24"/>
          <w:lang w:val="en-US" w:eastAsia="en-US"/>
        </w:rPr>
        <w:t xml:space="preserve">and methodology </w:t>
      </w:r>
      <w:r w:rsidRPr="00313A1F">
        <w:rPr>
          <w:rFonts w:ascii="Times New Roman" w:eastAsia="Calibri" w:hAnsi="Times New Roman"/>
          <w:smallCaps w:val="0"/>
          <w:color w:val="000000" w:themeColor="text1"/>
          <w:sz w:val="24"/>
          <w:lang w:val="en-US" w:eastAsia="en-US"/>
        </w:rPr>
        <w:t xml:space="preserve">for the </w:t>
      </w:r>
      <w:r w:rsidR="00861073" w:rsidRPr="00313A1F">
        <w:rPr>
          <w:rFonts w:ascii="Times New Roman" w:eastAsia="Calibri" w:hAnsi="Times New Roman"/>
          <w:smallCaps w:val="0"/>
          <w:color w:val="000000" w:themeColor="text1"/>
          <w:sz w:val="24"/>
          <w:lang w:val="en-US" w:eastAsia="en-US"/>
        </w:rPr>
        <w:t xml:space="preserve">land </w:t>
      </w:r>
      <w:r w:rsidRPr="00313A1F">
        <w:rPr>
          <w:rFonts w:ascii="Times New Roman" w:eastAsia="Calibri" w:hAnsi="Times New Roman"/>
          <w:smallCaps w:val="0"/>
          <w:color w:val="000000" w:themeColor="text1"/>
          <w:sz w:val="24"/>
          <w:lang w:val="en-US" w:eastAsia="en-US"/>
        </w:rPr>
        <w:t xml:space="preserve">cover and forest </w:t>
      </w:r>
      <w:r w:rsidR="00861073" w:rsidRPr="00313A1F">
        <w:rPr>
          <w:rFonts w:ascii="Times New Roman" w:eastAsia="Calibri" w:hAnsi="Times New Roman"/>
          <w:smallCaps w:val="0"/>
          <w:color w:val="000000" w:themeColor="text1"/>
          <w:sz w:val="24"/>
          <w:lang w:val="en-US" w:eastAsia="en-US"/>
        </w:rPr>
        <w:t xml:space="preserve">cover assessment </w:t>
      </w:r>
      <w:r w:rsidRPr="00313A1F">
        <w:rPr>
          <w:rFonts w:ascii="Times New Roman" w:eastAsia="Calibri" w:hAnsi="Times New Roman"/>
          <w:smallCaps w:val="0"/>
          <w:color w:val="000000" w:themeColor="text1"/>
          <w:sz w:val="24"/>
          <w:lang w:val="en-US" w:eastAsia="en-US"/>
        </w:rPr>
        <w:t xml:space="preserve">including a sample design for ground </w:t>
      </w:r>
      <w:proofErr w:type="spellStart"/>
      <w:r w:rsidR="00D94C5C" w:rsidRPr="00313A1F">
        <w:rPr>
          <w:rFonts w:ascii="Times New Roman" w:eastAsia="Calibri" w:hAnsi="Times New Roman"/>
          <w:smallCaps w:val="0"/>
          <w:color w:val="000000" w:themeColor="text1"/>
          <w:sz w:val="24"/>
          <w:lang w:val="en-US" w:eastAsia="en-US"/>
        </w:rPr>
        <w:t>truthing</w:t>
      </w:r>
      <w:proofErr w:type="spellEnd"/>
      <w:r w:rsidR="00285117" w:rsidRPr="00313A1F">
        <w:rPr>
          <w:rFonts w:ascii="Times New Roman" w:eastAsia="Calibri" w:hAnsi="Times New Roman"/>
          <w:smallCaps w:val="0"/>
          <w:color w:val="000000" w:themeColor="text1"/>
          <w:sz w:val="24"/>
          <w:lang w:val="en-US" w:eastAsia="en-US"/>
        </w:rPr>
        <w:t xml:space="preserve"> / supervised classification</w:t>
      </w:r>
      <w:r w:rsidRPr="00313A1F">
        <w:rPr>
          <w:rFonts w:ascii="Times New Roman" w:eastAsia="Calibri" w:hAnsi="Times New Roman"/>
          <w:smallCaps w:val="0"/>
          <w:color w:val="000000" w:themeColor="text1"/>
          <w:sz w:val="24"/>
          <w:lang w:val="en-US" w:eastAsia="en-US"/>
        </w:rPr>
        <w:t>.</w:t>
      </w:r>
    </w:p>
    <w:p w14:paraId="0AF59FC4" w14:textId="5946BADF" w:rsidR="00223F71" w:rsidRPr="00313A1F" w:rsidRDefault="00223F71" w:rsidP="004E502A">
      <w:pPr>
        <w:pStyle w:val="3"/>
        <w:numPr>
          <w:ilvl w:val="1"/>
          <w:numId w:val="7"/>
        </w:numPr>
        <w:spacing w:beforeLines="60" w:before="144" w:afterLines="60" w:after="144"/>
        <w:jc w:val="both"/>
        <w:rPr>
          <w:rFonts w:ascii="Times New Roman" w:eastAsia="Calibri" w:hAnsi="Times New Roman"/>
          <w:smallCaps w:val="0"/>
          <w:color w:val="000000" w:themeColor="text1"/>
          <w:sz w:val="24"/>
          <w:lang w:val="en-US" w:eastAsia="en-US"/>
        </w:rPr>
      </w:pPr>
      <w:r w:rsidRPr="00313A1F">
        <w:rPr>
          <w:rFonts w:ascii="Times New Roman" w:eastAsia="Calibri" w:hAnsi="Times New Roman"/>
          <w:smallCaps w:val="0"/>
          <w:color w:val="000000" w:themeColor="text1"/>
          <w:sz w:val="24"/>
          <w:lang w:val="en-US" w:eastAsia="en-US"/>
        </w:rPr>
        <w:t xml:space="preserve">Documented design for a data management system that allows </w:t>
      </w:r>
      <w:r w:rsidR="00285117" w:rsidRPr="00313A1F">
        <w:rPr>
          <w:rFonts w:ascii="Times New Roman" w:eastAsia="Calibri" w:hAnsi="Times New Roman"/>
          <w:smallCaps w:val="0"/>
          <w:color w:val="000000" w:themeColor="text1"/>
          <w:sz w:val="24"/>
          <w:lang w:val="en-US" w:eastAsia="en-US"/>
        </w:rPr>
        <w:t xml:space="preserve">robust </w:t>
      </w:r>
      <w:r w:rsidRPr="00313A1F">
        <w:rPr>
          <w:rFonts w:ascii="Times New Roman" w:eastAsia="Calibri" w:hAnsi="Times New Roman"/>
          <w:smallCaps w:val="0"/>
          <w:color w:val="000000" w:themeColor="text1"/>
          <w:sz w:val="24"/>
          <w:lang w:val="en-US" w:eastAsia="en-US"/>
        </w:rPr>
        <w:t xml:space="preserve">entry, storage, transfer, management, analysis and export of data and that includes a web-based application for data query and display of data </w:t>
      </w:r>
      <w:r w:rsidR="003B1304" w:rsidRPr="00313A1F">
        <w:rPr>
          <w:rFonts w:ascii="Times New Roman" w:eastAsia="Calibri" w:hAnsi="Times New Roman"/>
          <w:smallCaps w:val="0"/>
          <w:color w:val="000000" w:themeColor="text1"/>
          <w:sz w:val="24"/>
          <w:lang w:val="en-US" w:eastAsia="en-US"/>
        </w:rPr>
        <w:t>to allow</w:t>
      </w:r>
      <w:r w:rsidRPr="00313A1F">
        <w:rPr>
          <w:rFonts w:ascii="Times New Roman" w:eastAsia="Calibri" w:hAnsi="Times New Roman"/>
          <w:smallCaps w:val="0"/>
          <w:color w:val="000000" w:themeColor="text1"/>
          <w:sz w:val="24"/>
          <w:lang w:val="en-US" w:eastAsia="en-US"/>
        </w:rPr>
        <w:t xml:space="preserve"> access via Internet for </w:t>
      </w:r>
      <w:proofErr w:type="spellStart"/>
      <w:r w:rsidRPr="00313A1F">
        <w:rPr>
          <w:rFonts w:ascii="Times New Roman" w:eastAsia="Calibri" w:hAnsi="Times New Roman"/>
          <w:smallCaps w:val="0"/>
          <w:color w:val="000000" w:themeColor="text1"/>
          <w:sz w:val="24"/>
          <w:lang w:val="en-US" w:eastAsia="en-US"/>
        </w:rPr>
        <w:t>authorised</w:t>
      </w:r>
      <w:proofErr w:type="spellEnd"/>
      <w:r w:rsidRPr="00313A1F">
        <w:rPr>
          <w:rFonts w:ascii="Times New Roman" w:eastAsia="Calibri" w:hAnsi="Times New Roman"/>
          <w:smallCaps w:val="0"/>
          <w:color w:val="000000" w:themeColor="text1"/>
          <w:sz w:val="24"/>
          <w:lang w:val="en-US" w:eastAsia="en-US"/>
        </w:rPr>
        <w:t xml:space="preserve"> users.</w:t>
      </w:r>
    </w:p>
    <w:p w14:paraId="039F6B1F" w14:textId="097BF400" w:rsidR="00002DEE" w:rsidRPr="00313A1F" w:rsidRDefault="00223F71" w:rsidP="004E502A">
      <w:pPr>
        <w:pStyle w:val="3"/>
        <w:numPr>
          <w:ilvl w:val="1"/>
          <w:numId w:val="7"/>
        </w:numPr>
        <w:spacing w:beforeLines="60" w:before="144" w:afterLines="60" w:after="144"/>
        <w:jc w:val="both"/>
        <w:rPr>
          <w:rFonts w:ascii="Times New Roman" w:eastAsia="Calibri" w:hAnsi="Times New Roman"/>
          <w:smallCaps w:val="0"/>
          <w:color w:val="000000" w:themeColor="text1"/>
          <w:sz w:val="24"/>
          <w:lang w:val="en-US" w:eastAsia="en-US"/>
        </w:rPr>
      </w:pPr>
      <w:r w:rsidRPr="00313A1F">
        <w:rPr>
          <w:rFonts w:ascii="Times New Roman" w:eastAsia="Calibri" w:hAnsi="Times New Roman"/>
          <w:smallCaps w:val="0"/>
          <w:color w:val="000000" w:themeColor="text1"/>
          <w:sz w:val="24"/>
          <w:lang w:val="en-US" w:eastAsia="en-US"/>
        </w:rPr>
        <w:t>Data management system including all raw and processed data (softcopies) and instructions for users (hard- and softcopies).</w:t>
      </w:r>
    </w:p>
    <w:p w14:paraId="3F9146F1" w14:textId="712AF8E8" w:rsidR="00002DEE" w:rsidRPr="00313A1F" w:rsidRDefault="00002DEE" w:rsidP="00313A1F">
      <w:pPr>
        <w:pStyle w:val="3"/>
        <w:numPr>
          <w:ilvl w:val="1"/>
          <w:numId w:val="7"/>
        </w:numPr>
        <w:spacing w:beforeLines="60" w:before="144" w:afterLines="60" w:after="144"/>
        <w:jc w:val="both"/>
        <w:rPr>
          <w:rFonts w:ascii="Times New Roman" w:eastAsia="Calibri" w:hAnsi="Times New Roman"/>
          <w:smallCaps w:val="0"/>
          <w:color w:val="000000" w:themeColor="text1"/>
          <w:sz w:val="24"/>
          <w:lang w:val="en-US" w:eastAsia="en-US"/>
        </w:rPr>
      </w:pPr>
      <w:r w:rsidRPr="00313A1F">
        <w:rPr>
          <w:rFonts w:ascii="Times New Roman" w:eastAsia="Calibri" w:hAnsi="Times New Roman"/>
          <w:smallCaps w:val="0"/>
          <w:color w:val="000000" w:themeColor="text1"/>
          <w:sz w:val="24"/>
          <w:lang w:val="en-US" w:eastAsia="en-US"/>
        </w:rPr>
        <w:t xml:space="preserve">Updated figures for the current extent of forest cover by main forest types and other major land cover types, indicating </w:t>
      </w:r>
      <w:r w:rsidR="006E5458" w:rsidRPr="00313A1F">
        <w:rPr>
          <w:rFonts w:ascii="Times New Roman" w:eastAsia="Calibri" w:hAnsi="Times New Roman"/>
          <w:smallCaps w:val="0"/>
          <w:color w:val="000000" w:themeColor="text1"/>
          <w:sz w:val="24"/>
          <w:lang w:val="en-US" w:eastAsia="en-US"/>
        </w:rPr>
        <w:t xml:space="preserve">error matrix, </w:t>
      </w:r>
      <w:r w:rsidRPr="00313A1F">
        <w:rPr>
          <w:rFonts w:ascii="Times New Roman" w:eastAsia="Calibri" w:hAnsi="Times New Roman"/>
          <w:smallCaps w:val="0"/>
          <w:color w:val="000000" w:themeColor="text1"/>
          <w:sz w:val="24"/>
          <w:lang w:val="en-US" w:eastAsia="en-US"/>
        </w:rPr>
        <w:t xml:space="preserve">producer and user accuracy of such </w:t>
      </w:r>
      <w:r w:rsidR="006E5458" w:rsidRPr="00313A1F">
        <w:rPr>
          <w:rFonts w:ascii="Times New Roman" w:eastAsia="Calibri" w:hAnsi="Times New Roman"/>
          <w:smallCaps w:val="0"/>
          <w:color w:val="000000" w:themeColor="text1"/>
          <w:sz w:val="24"/>
          <w:lang w:val="en-US" w:eastAsia="en-US"/>
        </w:rPr>
        <w:t>information</w:t>
      </w:r>
      <w:r w:rsidRPr="00313A1F">
        <w:rPr>
          <w:rFonts w:ascii="Times New Roman" w:eastAsia="Calibri" w:hAnsi="Times New Roman"/>
          <w:smallCaps w:val="0"/>
          <w:color w:val="000000" w:themeColor="text1"/>
          <w:sz w:val="24"/>
          <w:lang w:val="en-US" w:eastAsia="en-US"/>
        </w:rPr>
        <w:t>.</w:t>
      </w:r>
    </w:p>
    <w:p w14:paraId="08962D7E" w14:textId="2E357512" w:rsidR="00002DEE" w:rsidRPr="00313A1F" w:rsidRDefault="00002DEE" w:rsidP="00313A1F">
      <w:pPr>
        <w:pStyle w:val="3"/>
        <w:numPr>
          <w:ilvl w:val="1"/>
          <w:numId w:val="7"/>
        </w:numPr>
        <w:spacing w:beforeLines="60" w:before="144" w:afterLines="60" w:after="144"/>
        <w:jc w:val="both"/>
        <w:rPr>
          <w:rFonts w:ascii="Times New Roman" w:eastAsia="Calibri" w:hAnsi="Times New Roman"/>
          <w:smallCaps w:val="0"/>
          <w:color w:val="000000" w:themeColor="text1"/>
          <w:sz w:val="24"/>
          <w:lang w:val="en-US" w:eastAsia="en-US"/>
        </w:rPr>
      </w:pPr>
      <w:r w:rsidRPr="00313A1F">
        <w:rPr>
          <w:rFonts w:ascii="Times New Roman" w:eastAsia="Calibri" w:hAnsi="Times New Roman"/>
          <w:smallCaps w:val="0"/>
          <w:color w:val="000000" w:themeColor="text1"/>
          <w:sz w:val="24"/>
          <w:lang w:val="en-US" w:eastAsia="en-US"/>
        </w:rPr>
        <w:t>Digital maps showing the extent of the forested area by main forest types and of other land cover types.</w:t>
      </w:r>
    </w:p>
    <w:p w14:paraId="4B5AFA3E" w14:textId="04DA5E47" w:rsidR="00223F71" w:rsidRPr="00313A1F" w:rsidRDefault="00223F71" w:rsidP="004E502A">
      <w:pPr>
        <w:pStyle w:val="3"/>
        <w:numPr>
          <w:ilvl w:val="1"/>
          <w:numId w:val="7"/>
        </w:numPr>
        <w:spacing w:beforeLines="60" w:before="144" w:afterLines="60" w:after="144"/>
        <w:jc w:val="both"/>
        <w:rPr>
          <w:rFonts w:ascii="Times New Roman" w:eastAsia="Calibri" w:hAnsi="Times New Roman"/>
          <w:smallCaps w:val="0"/>
          <w:color w:val="000000" w:themeColor="text1"/>
          <w:sz w:val="24"/>
          <w:lang w:val="en-US" w:eastAsia="en-US"/>
        </w:rPr>
      </w:pPr>
      <w:r w:rsidRPr="00313A1F">
        <w:rPr>
          <w:rFonts w:ascii="Times New Roman" w:eastAsia="Calibri" w:hAnsi="Times New Roman"/>
          <w:smallCaps w:val="0"/>
          <w:color w:val="000000" w:themeColor="text1"/>
          <w:sz w:val="24"/>
          <w:lang w:val="en-US" w:eastAsia="en-US"/>
        </w:rPr>
        <w:t xml:space="preserve">Documented </w:t>
      </w:r>
      <w:r w:rsidR="003B5DB6" w:rsidRPr="00313A1F">
        <w:rPr>
          <w:rFonts w:ascii="Times New Roman" w:eastAsia="Calibri" w:hAnsi="Times New Roman"/>
          <w:smallCaps w:val="0"/>
          <w:color w:val="000000" w:themeColor="text1"/>
          <w:sz w:val="24"/>
          <w:lang w:val="en-US" w:eastAsia="en-US"/>
        </w:rPr>
        <w:t>recommendations</w:t>
      </w:r>
      <w:r w:rsidRPr="00313A1F">
        <w:rPr>
          <w:rFonts w:ascii="Times New Roman" w:eastAsia="Calibri" w:hAnsi="Times New Roman"/>
          <w:smallCaps w:val="0"/>
          <w:color w:val="000000" w:themeColor="text1"/>
          <w:sz w:val="24"/>
          <w:lang w:val="en-US" w:eastAsia="en-US"/>
        </w:rPr>
        <w:t xml:space="preserve"> on the future location and institutional responsibility of the data management system to ensure its sustainable use in the mid- and longer term. </w:t>
      </w:r>
    </w:p>
    <w:p w14:paraId="7C3F02A6" w14:textId="36D16705" w:rsidR="00223F71" w:rsidRPr="00313A1F" w:rsidRDefault="00B16928" w:rsidP="00CE38A6">
      <w:pPr>
        <w:pStyle w:val="3"/>
        <w:numPr>
          <w:ilvl w:val="0"/>
          <w:numId w:val="6"/>
        </w:numPr>
        <w:spacing w:beforeLines="60" w:before="144" w:afterLines="60" w:after="144"/>
        <w:jc w:val="both"/>
        <w:rPr>
          <w:rFonts w:ascii="Times New Roman" w:eastAsia="Calibri" w:hAnsi="Times New Roman"/>
          <w:smallCaps w:val="0"/>
          <w:color w:val="000000" w:themeColor="text1"/>
          <w:sz w:val="24"/>
          <w:lang w:val="en-US" w:eastAsia="en-US"/>
        </w:rPr>
      </w:pPr>
      <w:r w:rsidRPr="00313A1F">
        <w:rPr>
          <w:rFonts w:ascii="Times New Roman" w:eastAsia="Calibri" w:hAnsi="Times New Roman"/>
          <w:smallCaps w:val="0"/>
          <w:color w:val="000000" w:themeColor="text1"/>
          <w:sz w:val="24"/>
          <w:lang w:val="en-US" w:eastAsia="en-US"/>
        </w:rPr>
        <w:t>National Forest Inventory</w:t>
      </w:r>
    </w:p>
    <w:p w14:paraId="18558A40" w14:textId="77777777" w:rsidR="00223F71" w:rsidRPr="00313A1F" w:rsidRDefault="00223F71" w:rsidP="00CE66F2">
      <w:pPr>
        <w:pStyle w:val="3"/>
        <w:spacing w:beforeLines="60" w:before="144" w:afterLines="60" w:after="144"/>
        <w:ind w:left="720"/>
        <w:jc w:val="left"/>
        <w:rPr>
          <w:rFonts w:ascii="Times New Roman" w:eastAsia="Calibri" w:hAnsi="Times New Roman"/>
          <w:smallCaps w:val="0"/>
          <w:color w:val="000000" w:themeColor="text1"/>
          <w:sz w:val="24"/>
          <w:lang w:val="en-US" w:eastAsia="en-US"/>
        </w:rPr>
      </w:pPr>
      <w:r w:rsidRPr="00313A1F">
        <w:rPr>
          <w:rFonts w:ascii="Times New Roman" w:eastAsia="Calibri" w:hAnsi="Times New Roman"/>
          <w:smallCaps w:val="0"/>
          <w:color w:val="000000" w:themeColor="text1"/>
          <w:sz w:val="24"/>
          <w:lang w:val="en-US" w:eastAsia="en-US"/>
        </w:rPr>
        <w:t>Deliverables:</w:t>
      </w:r>
    </w:p>
    <w:p w14:paraId="08EFB333" w14:textId="353F9C75" w:rsidR="00AE5F97" w:rsidRPr="00313A1F" w:rsidRDefault="00223F71" w:rsidP="00AE5F97">
      <w:pPr>
        <w:pStyle w:val="3"/>
        <w:spacing w:beforeLines="60" w:before="144" w:afterLines="60" w:after="144"/>
        <w:ind w:left="720"/>
        <w:jc w:val="both"/>
        <w:rPr>
          <w:rFonts w:ascii="Times New Roman" w:eastAsia="Calibri" w:hAnsi="Times New Roman"/>
          <w:smallCaps w:val="0"/>
          <w:color w:val="000000" w:themeColor="text1"/>
          <w:sz w:val="24"/>
          <w:lang w:val="en-US" w:eastAsia="en-US"/>
        </w:rPr>
      </w:pPr>
      <w:r w:rsidRPr="00313A1F">
        <w:rPr>
          <w:rFonts w:ascii="Times New Roman" w:eastAsia="Calibri" w:hAnsi="Times New Roman"/>
          <w:smallCaps w:val="0"/>
          <w:color w:val="000000" w:themeColor="text1"/>
          <w:sz w:val="24"/>
          <w:lang w:val="en-US" w:eastAsia="en-US"/>
        </w:rPr>
        <w:lastRenderedPageBreak/>
        <w:t xml:space="preserve">2.1) </w:t>
      </w:r>
      <w:r w:rsidR="003D59B9" w:rsidRPr="00313A1F">
        <w:rPr>
          <w:rFonts w:ascii="Times New Roman" w:eastAsia="Calibri" w:hAnsi="Times New Roman"/>
          <w:smallCaps w:val="0"/>
          <w:color w:val="000000" w:themeColor="text1"/>
          <w:sz w:val="24"/>
          <w:lang w:val="en-US" w:eastAsia="en-US"/>
        </w:rPr>
        <w:t>Report on workshop addressing Information Needs Assessment &amp; enhanced stakeholder appreciation of scope (and limitations) of NFI</w:t>
      </w:r>
    </w:p>
    <w:p w14:paraId="500B4E2F" w14:textId="5698AD28" w:rsidR="00FC087E" w:rsidRPr="00313A1F" w:rsidRDefault="00242C24" w:rsidP="00AE5F97">
      <w:pPr>
        <w:pStyle w:val="3"/>
        <w:spacing w:beforeLines="60" w:before="144" w:afterLines="60" w:after="144"/>
        <w:ind w:left="720"/>
        <w:jc w:val="both"/>
        <w:rPr>
          <w:rFonts w:ascii="Times New Roman" w:eastAsia="Calibri" w:hAnsi="Times New Roman"/>
          <w:smallCaps w:val="0"/>
          <w:color w:val="000000" w:themeColor="text1"/>
          <w:sz w:val="24"/>
          <w:lang w:val="en-US" w:eastAsia="en-US"/>
        </w:rPr>
      </w:pPr>
      <w:r w:rsidRPr="00313A1F">
        <w:rPr>
          <w:rFonts w:ascii="Times New Roman" w:eastAsia="Calibri" w:hAnsi="Times New Roman"/>
          <w:smallCaps w:val="0"/>
          <w:color w:val="000000" w:themeColor="text1"/>
          <w:sz w:val="24"/>
          <w:lang w:val="en-US" w:eastAsia="en-US"/>
        </w:rPr>
        <w:t>2.</w:t>
      </w:r>
      <w:r w:rsidR="00BC26C5" w:rsidRPr="00313A1F">
        <w:rPr>
          <w:rFonts w:ascii="Times New Roman" w:eastAsia="Calibri" w:hAnsi="Times New Roman"/>
          <w:smallCaps w:val="0"/>
          <w:color w:val="000000" w:themeColor="text1"/>
          <w:sz w:val="24"/>
          <w:lang w:val="en-US" w:eastAsia="en-US"/>
        </w:rPr>
        <w:t xml:space="preserve">2) </w:t>
      </w:r>
      <w:r w:rsidR="00AE5F97" w:rsidRPr="00313A1F">
        <w:rPr>
          <w:rFonts w:ascii="Times New Roman" w:eastAsia="Calibri" w:hAnsi="Times New Roman"/>
          <w:smallCaps w:val="0"/>
          <w:color w:val="000000" w:themeColor="text1"/>
          <w:sz w:val="24"/>
          <w:lang w:val="en-US" w:eastAsia="en-US"/>
        </w:rPr>
        <w:t>Listing of equipment needed</w:t>
      </w:r>
      <w:r w:rsidRPr="00313A1F">
        <w:rPr>
          <w:rFonts w:ascii="Times New Roman" w:eastAsia="Calibri" w:hAnsi="Times New Roman"/>
          <w:smallCaps w:val="0"/>
          <w:color w:val="000000" w:themeColor="text1"/>
          <w:sz w:val="24"/>
          <w:lang w:val="en-US" w:eastAsia="en-US"/>
        </w:rPr>
        <w:t xml:space="preserve"> and purchase of same, once agreed</w:t>
      </w:r>
      <w:r w:rsidR="00CA68B3" w:rsidRPr="00313A1F">
        <w:rPr>
          <w:rFonts w:ascii="Times New Roman" w:eastAsia="Calibri" w:hAnsi="Times New Roman"/>
          <w:smallCaps w:val="0"/>
          <w:color w:val="000000" w:themeColor="text1"/>
          <w:sz w:val="24"/>
          <w:lang w:val="en-US" w:eastAsia="en-US"/>
        </w:rPr>
        <w:t xml:space="preserve"> with FA</w:t>
      </w:r>
    </w:p>
    <w:p w14:paraId="4E3A26DF" w14:textId="77777777" w:rsidR="00275FDA" w:rsidRPr="00313A1F" w:rsidRDefault="00BC26C5" w:rsidP="00AE5F97">
      <w:pPr>
        <w:pStyle w:val="3"/>
        <w:spacing w:beforeLines="60" w:before="144" w:afterLines="60" w:after="144"/>
        <w:ind w:left="720"/>
        <w:jc w:val="both"/>
        <w:rPr>
          <w:rFonts w:ascii="Times New Roman" w:eastAsia="Calibri" w:hAnsi="Times New Roman"/>
          <w:smallCaps w:val="0"/>
          <w:color w:val="000000" w:themeColor="text1"/>
          <w:sz w:val="24"/>
          <w:lang w:val="en-US" w:eastAsia="en-US"/>
        </w:rPr>
      </w:pPr>
      <w:r w:rsidRPr="00313A1F">
        <w:rPr>
          <w:rFonts w:ascii="Times New Roman" w:eastAsia="Calibri" w:hAnsi="Times New Roman"/>
          <w:smallCaps w:val="0"/>
          <w:color w:val="000000" w:themeColor="text1"/>
          <w:sz w:val="24"/>
          <w:lang w:val="en-US" w:eastAsia="en-US"/>
        </w:rPr>
        <w:t xml:space="preserve">2.3) </w:t>
      </w:r>
      <w:r w:rsidR="00AE5F97" w:rsidRPr="00313A1F">
        <w:rPr>
          <w:rFonts w:ascii="Times New Roman" w:eastAsia="Calibri" w:hAnsi="Times New Roman"/>
          <w:smallCaps w:val="0"/>
          <w:color w:val="000000" w:themeColor="text1"/>
          <w:sz w:val="24"/>
          <w:lang w:val="en-US" w:eastAsia="en-US"/>
        </w:rPr>
        <w:t>Report describing field survey methodology</w:t>
      </w:r>
      <w:r w:rsidR="00275FDA" w:rsidRPr="00313A1F">
        <w:rPr>
          <w:rFonts w:ascii="Times New Roman" w:eastAsia="Calibri" w:hAnsi="Times New Roman"/>
          <w:smallCaps w:val="0"/>
          <w:color w:val="000000" w:themeColor="text1"/>
          <w:sz w:val="24"/>
          <w:lang w:val="en-US" w:eastAsia="en-US"/>
        </w:rPr>
        <w:t xml:space="preserve">, </w:t>
      </w:r>
      <w:r w:rsidR="00CA68B3" w:rsidRPr="00313A1F">
        <w:rPr>
          <w:rFonts w:ascii="Times New Roman" w:eastAsia="Calibri" w:hAnsi="Times New Roman"/>
          <w:smallCaps w:val="0"/>
          <w:color w:val="000000" w:themeColor="text1"/>
          <w:sz w:val="24"/>
          <w:lang w:val="en-US" w:eastAsia="en-US"/>
        </w:rPr>
        <w:t>sampling approach</w:t>
      </w:r>
      <w:r w:rsidRPr="00313A1F">
        <w:rPr>
          <w:rFonts w:ascii="Times New Roman" w:eastAsia="Calibri" w:hAnsi="Times New Roman"/>
          <w:smallCaps w:val="0"/>
          <w:color w:val="000000" w:themeColor="text1"/>
          <w:sz w:val="24"/>
          <w:lang w:val="en-US" w:eastAsia="en-US"/>
        </w:rPr>
        <w:t xml:space="preserve"> and </w:t>
      </w:r>
      <w:r w:rsidR="00275FDA" w:rsidRPr="00313A1F">
        <w:rPr>
          <w:rFonts w:ascii="Times New Roman" w:eastAsia="Calibri" w:hAnsi="Times New Roman"/>
          <w:smallCaps w:val="0"/>
          <w:color w:val="000000" w:themeColor="text1"/>
          <w:sz w:val="24"/>
          <w:lang w:val="en-US" w:eastAsia="en-US"/>
        </w:rPr>
        <w:t>expected accuracy of major variables</w:t>
      </w:r>
    </w:p>
    <w:p w14:paraId="626A23F1" w14:textId="3863B92B" w:rsidR="00AE5F97" w:rsidRPr="00313A1F" w:rsidRDefault="00275FDA" w:rsidP="00AE5F97">
      <w:pPr>
        <w:pStyle w:val="3"/>
        <w:spacing w:beforeLines="60" w:before="144" w:afterLines="60" w:after="144"/>
        <w:ind w:left="720"/>
        <w:jc w:val="both"/>
        <w:rPr>
          <w:rFonts w:ascii="Times New Roman" w:eastAsia="Calibri" w:hAnsi="Times New Roman"/>
          <w:smallCaps w:val="0"/>
          <w:color w:val="000000" w:themeColor="text1"/>
          <w:sz w:val="24"/>
          <w:lang w:val="en-US" w:eastAsia="en-US"/>
        </w:rPr>
      </w:pPr>
      <w:r w:rsidRPr="00313A1F">
        <w:rPr>
          <w:rFonts w:ascii="Times New Roman" w:eastAsia="Calibri" w:hAnsi="Times New Roman"/>
          <w:smallCaps w:val="0"/>
          <w:color w:val="000000" w:themeColor="text1"/>
          <w:sz w:val="24"/>
          <w:lang w:val="en-US" w:eastAsia="en-US"/>
        </w:rPr>
        <w:t>2.4) F</w:t>
      </w:r>
      <w:r w:rsidR="00BC26C5" w:rsidRPr="00313A1F">
        <w:rPr>
          <w:rFonts w:ascii="Times New Roman" w:eastAsia="Calibri" w:hAnsi="Times New Roman"/>
          <w:smallCaps w:val="0"/>
          <w:color w:val="000000" w:themeColor="text1"/>
          <w:sz w:val="24"/>
          <w:lang w:val="en-US" w:eastAsia="en-US"/>
        </w:rPr>
        <w:t xml:space="preserve">ield </w:t>
      </w:r>
      <w:r w:rsidR="00CA68B3" w:rsidRPr="00313A1F">
        <w:rPr>
          <w:rFonts w:ascii="Times New Roman" w:eastAsia="Calibri" w:hAnsi="Times New Roman"/>
          <w:smallCaps w:val="0"/>
          <w:color w:val="000000" w:themeColor="text1"/>
          <w:sz w:val="24"/>
          <w:lang w:val="en-US" w:eastAsia="en-US"/>
        </w:rPr>
        <w:t>survey manual</w:t>
      </w:r>
    </w:p>
    <w:p w14:paraId="10ADF6EC" w14:textId="2BD98FC0" w:rsidR="00CE3B86" w:rsidRPr="00313A1F" w:rsidRDefault="00240B2B" w:rsidP="00AE5F97">
      <w:pPr>
        <w:pStyle w:val="3"/>
        <w:spacing w:beforeLines="60" w:before="144" w:afterLines="60" w:after="144"/>
        <w:ind w:left="720"/>
        <w:jc w:val="both"/>
        <w:rPr>
          <w:rFonts w:ascii="Times New Roman" w:eastAsia="Calibri" w:hAnsi="Times New Roman"/>
          <w:smallCaps w:val="0"/>
          <w:color w:val="000000" w:themeColor="text1"/>
          <w:sz w:val="24"/>
          <w:lang w:val="en-US" w:eastAsia="en-US"/>
        </w:rPr>
      </w:pPr>
      <w:r w:rsidRPr="00313A1F">
        <w:rPr>
          <w:rFonts w:ascii="Times New Roman" w:eastAsia="Calibri" w:hAnsi="Times New Roman"/>
          <w:smallCaps w:val="0"/>
          <w:color w:val="000000" w:themeColor="text1"/>
          <w:sz w:val="24"/>
          <w:lang w:val="en-US" w:eastAsia="en-US"/>
        </w:rPr>
        <w:t xml:space="preserve">2.5) Provision of all software systems (field survey, data validation, </w:t>
      </w:r>
      <w:r w:rsidR="00DA3DA3" w:rsidRPr="00313A1F">
        <w:rPr>
          <w:rFonts w:ascii="Times New Roman" w:eastAsia="Calibri" w:hAnsi="Times New Roman"/>
          <w:smallCaps w:val="0"/>
          <w:color w:val="000000" w:themeColor="text1"/>
          <w:sz w:val="24"/>
          <w:lang w:val="en-US" w:eastAsia="en-US"/>
        </w:rPr>
        <w:t>analysis, storage, reporting)</w:t>
      </w:r>
    </w:p>
    <w:p w14:paraId="7AD02D75" w14:textId="66981B33" w:rsidR="0005086E" w:rsidRPr="00313A1F" w:rsidRDefault="0005086E" w:rsidP="00AE5F97">
      <w:pPr>
        <w:pStyle w:val="3"/>
        <w:spacing w:beforeLines="60" w:before="144" w:afterLines="60" w:after="144"/>
        <w:ind w:left="720"/>
        <w:jc w:val="both"/>
        <w:rPr>
          <w:rFonts w:ascii="Times New Roman" w:eastAsia="Calibri" w:hAnsi="Times New Roman"/>
          <w:smallCaps w:val="0"/>
          <w:color w:val="000000" w:themeColor="text1"/>
          <w:sz w:val="24"/>
          <w:lang w:val="en-US" w:eastAsia="en-US"/>
        </w:rPr>
      </w:pPr>
      <w:r w:rsidRPr="00313A1F">
        <w:rPr>
          <w:rFonts w:ascii="Times New Roman" w:eastAsia="Calibri" w:hAnsi="Times New Roman"/>
          <w:smallCaps w:val="0"/>
          <w:color w:val="000000" w:themeColor="text1"/>
          <w:sz w:val="24"/>
          <w:lang w:val="en-US" w:eastAsia="en-US"/>
        </w:rPr>
        <w:t>2.</w:t>
      </w:r>
      <w:r w:rsidR="00DA3DA3" w:rsidRPr="00313A1F">
        <w:rPr>
          <w:rFonts w:ascii="Times New Roman" w:eastAsia="Calibri" w:hAnsi="Times New Roman"/>
          <w:smallCaps w:val="0"/>
          <w:color w:val="000000" w:themeColor="text1"/>
          <w:sz w:val="24"/>
          <w:lang w:val="en-US" w:eastAsia="en-US"/>
        </w:rPr>
        <w:t>6</w:t>
      </w:r>
      <w:r w:rsidRPr="00313A1F">
        <w:rPr>
          <w:rFonts w:ascii="Times New Roman" w:eastAsia="Calibri" w:hAnsi="Times New Roman"/>
          <w:smallCaps w:val="0"/>
          <w:color w:val="000000" w:themeColor="text1"/>
          <w:sz w:val="24"/>
          <w:lang w:val="en-US" w:eastAsia="en-US"/>
        </w:rPr>
        <w:t xml:space="preserve">) Field survey </w:t>
      </w:r>
      <w:r w:rsidR="00621C73" w:rsidRPr="00313A1F">
        <w:rPr>
          <w:rFonts w:ascii="Times New Roman" w:eastAsia="Calibri" w:hAnsi="Times New Roman"/>
          <w:smallCaps w:val="0"/>
          <w:color w:val="000000" w:themeColor="text1"/>
          <w:sz w:val="24"/>
          <w:lang w:val="en-US" w:eastAsia="en-US"/>
        </w:rPr>
        <w:t>schedule and logistics plan</w:t>
      </w:r>
    </w:p>
    <w:p w14:paraId="6419C7DD" w14:textId="61CC7247" w:rsidR="0008312D" w:rsidRPr="00313A1F" w:rsidRDefault="0008312D" w:rsidP="00AE5F97">
      <w:pPr>
        <w:pStyle w:val="3"/>
        <w:spacing w:beforeLines="60" w:before="144" w:afterLines="60" w:after="144"/>
        <w:ind w:left="720"/>
        <w:jc w:val="both"/>
        <w:rPr>
          <w:rFonts w:ascii="Times New Roman" w:eastAsia="Calibri" w:hAnsi="Times New Roman"/>
          <w:smallCaps w:val="0"/>
          <w:color w:val="000000" w:themeColor="text1"/>
          <w:sz w:val="24"/>
          <w:lang w:val="en-US" w:eastAsia="en-US"/>
        </w:rPr>
      </w:pPr>
      <w:r w:rsidRPr="00313A1F">
        <w:rPr>
          <w:rFonts w:ascii="Times New Roman" w:eastAsia="Calibri" w:hAnsi="Times New Roman"/>
          <w:smallCaps w:val="0"/>
          <w:color w:val="000000" w:themeColor="text1"/>
          <w:sz w:val="24"/>
          <w:lang w:val="en-US" w:eastAsia="en-US"/>
        </w:rPr>
        <w:t>2.7) NFI Analysis</w:t>
      </w:r>
      <w:r w:rsidR="00A044BA" w:rsidRPr="00313A1F">
        <w:rPr>
          <w:rFonts w:ascii="Times New Roman" w:eastAsia="Calibri" w:hAnsi="Times New Roman"/>
          <w:smallCaps w:val="0"/>
          <w:color w:val="000000" w:themeColor="text1"/>
          <w:sz w:val="24"/>
          <w:lang w:val="en-US" w:eastAsia="en-US"/>
        </w:rPr>
        <w:t xml:space="preserve"> and final results report</w:t>
      </w:r>
      <w:r w:rsidRPr="00313A1F">
        <w:rPr>
          <w:rFonts w:ascii="Times New Roman" w:eastAsia="Calibri" w:hAnsi="Times New Roman"/>
          <w:smallCaps w:val="0"/>
          <w:color w:val="000000" w:themeColor="text1"/>
          <w:sz w:val="24"/>
          <w:lang w:val="en-US" w:eastAsia="en-US"/>
        </w:rPr>
        <w:t xml:space="preserve">, results workshop, </w:t>
      </w:r>
      <w:r w:rsidR="00A044BA" w:rsidRPr="00313A1F">
        <w:rPr>
          <w:rFonts w:ascii="Times New Roman" w:eastAsia="Calibri" w:hAnsi="Times New Roman"/>
          <w:smallCaps w:val="0"/>
          <w:color w:val="000000" w:themeColor="text1"/>
          <w:sz w:val="24"/>
          <w:lang w:val="en-US" w:eastAsia="en-US"/>
        </w:rPr>
        <w:t xml:space="preserve">quality control report, </w:t>
      </w:r>
      <w:r w:rsidR="007A552D" w:rsidRPr="00313A1F">
        <w:rPr>
          <w:rFonts w:ascii="Times New Roman" w:eastAsia="Calibri" w:hAnsi="Times New Roman"/>
          <w:smallCaps w:val="0"/>
          <w:color w:val="000000" w:themeColor="text1"/>
          <w:sz w:val="24"/>
          <w:lang w:val="en-US" w:eastAsia="en-US"/>
        </w:rPr>
        <w:t>website updated with results</w:t>
      </w:r>
    </w:p>
    <w:p w14:paraId="789C82D8" w14:textId="54430C18" w:rsidR="005C4487" w:rsidRPr="00313A1F" w:rsidRDefault="005C4487" w:rsidP="00CE38A6">
      <w:pPr>
        <w:pStyle w:val="3"/>
        <w:numPr>
          <w:ilvl w:val="0"/>
          <w:numId w:val="6"/>
        </w:numPr>
        <w:spacing w:beforeLines="60" w:before="144" w:afterLines="60" w:after="144"/>
        <w:jc w:val="both"/>
        <w:rPr>
          <w:rFonts w:ascii="Times New Roman" w:eastAsia="Calibri" w:hAnsi="Times New Roman"/>
          <w:smallCaps w:val="0"/>
          <w:color w:val="000000" w:themeColor="text1"/>
          <w:sz w:val="24"/>
          <w:lang w:val="en-US" w:eastAsia="en-US"/>
        </w:rPr>
      </w:pPr>
      <w:r w:rsidRPr="00313A1F">
        <w:rPr>
          <w:rFonts w:ascii="Times New Roman" w:eastAsia="Calibri" w:hAnsi="Times New Roman"/>
          <w:smallCaps w:val="0"/>
          <w:color w:val="000000" w:themeColor="text1"/>
          <w:sz w:val="24"/>
          <w:lang w:val="en-US" w:eastAsia="en-US"/>
        </w:rPr>
        <w:t>Forest Management Plans</w:t>
      </w:r>
    </w:p>
    <w:p w14:paraId="18E3D23E" w14:textId="77777777" w:rsidR="00223F71" w:rsidRPr="00313A1F" w:rsidRDefault="00223F71" w:rsidP="004E502A">
      <w:pPr>
        <w:pStyle w:val="3"/>
        <w:spacing w:beforeLines="60" w:before="144" w:afterLines="60" w:after="144"/>
        <w:ind w:left="720"/>
        <w:jc w:val="both"/>
        <w:rPr>
          <w:rFonts w:ascii="Times New Roman" w:eastAsia="Calibri" w:hAnsi="Times New Roman"/>
          <w:smallCaps w:val="0"/>
          <w:color w:val="000000" w:themeColor="text1"/>
          <w:sz w:val="24"/>
          <w:lang w:val="en-US" w:eastAsia="en-US"/>
        </w:rPr>
      </w:pPr>
      <w:r w:rsidRPr="00313A1F">
        <w:rPr>
          <w:rFonts w:ascii="Times New Roman" w:eastAsia="Calibri" w:hAnsi="Times New Roman"/>
          <w:smallCaps w:val="0"/>
          <w:color w:val="000000" w:themeColor="text1"/>
          <w:sz w:val="24"/>
          <w:lang w:val="en-US" w:eastAsia="en-US"/>
        </w:rPr>
        <w:t>Deliverables:</w:t>
      </w:r>
    </w:p>
    <w:p w14:paraId="0F548AA3" w14:textId="249DED30" w:rsidR="00ED714A" w:rsidRPr="00ED714A" w:rsidRDefault="00ED714A" w:rsidP="00ED714A">
      <w:pPr>
        <w:pStyle w:val="3"/>
        <w:spacing w:beforeLines="60" w:before="144" w:afterLines="60" w:after="144"/>
        <w:ind w:left="720"/>
        <w:jc w:val="both"/>
        <w:rPr>
          <w:rFonts w:ascii="Times New Roman" w:eastAsia="Calibri" w:hAnsi="Times New Roman"/>
          <w:smallCaps w:val="0"/>
          <w:color w:val="000000" w:themeColor="text1"/>
          <w:sz w:val="24"/>
          <w:lang w:val="en-US" w:eastAsia="en-US"/>
        </w:rPr>
      </w:pPr>
      <w:r w:rsidRPr="00ED714A">
        <w:rPr>
          <w:rFonts w:ascii="Times New Roman" w:eastAsia="Calibri" w:hAnsi="Times New Roman"/>
          <w:smallCaps w:val="0"/>
          <w:color w:val="000000" w:themeColor="text1"/>
          <w:sz w:val="24"/>
          <w:lang w:val="en-US" w:eastAsia="en-US"/>
        </w:rPr>
        <w:t xml:space="preserve">3.1) Report describing </w:t>
      </w:r>
      <w:r w:rsidR="001A5C1D">
        <w:rPr>
          <w:rFonts w:ascii="Times New Roman" w:eastAsia="Calibri" w:hAnsi="Times New Roman"/>
          <w:smallCaps w:val="0"/>
          <w:color w:val="000000" w:themeColor="text1"/>
          <w:sz w:val="24"/>
          <w:lang w:val="en-US" w:eastAsia="en-US"/>
        </w:rPr>
        <w:t xml:space="preserve">planned </w:t>
      </w:r>
      <w:r w:rsidRPr="00ED714A">
        <w:rPr>
          <w:rFonts w:ascii="Times New Roman" w:eastAsia="Calibri" w:hAnsi="Times New Roman"/>
          <w:smallCaps w:val="0"/>
          <w:color w:val="000000" w:themeColor="text1"/>
          <w:sz w:val="24"/>
          <w:lang w:val="en-US" w:eastAsia="en-US"/>
        </w:rPr>
        <w:t xml:space="preserve">extension of the Land Cover Classification Scheme </w:t>
      </w:r>
      <w:r w:rsidR="00CF2E50">
        <w:rPr>
          <w:rFonts w:ascii="Times New Roman" w:eastAsia="Calibri" w:hAnsi="Times New Roman"/>
          <w:smallCaps w:val="0"/>
          <w:color w:val="000000" w:themeColor="text1"/>
          <w:sz w:val="24"/>
          <w:lang w:val="en-US" w:eastAsia="en-US"/>
        </w:rPr>
        <w:t xml:space="preserve">(LCCS) </w:t>
      </w:r>
      <w:r w:rsidRPr="00ED714A">
        <w:rPr>
          <w:rFonts w:ascii="Times New Roman" w:eastAsia="Calibri" w:hAnsi="Times New Roman"/>
          <w:smallCaps w:val="0"/>
          <w:color w:val="000000" w:themeColor="text1"/>
          <w:sz w:val="24"/>
          <w:lang w:val="en-US" w:eastAsia="en-US"/>
        </w:rPr>
        <w:t>to address challenge of stand-mapping for FMP</w:t>
      </w:r>
      <w:r w:rsidR="00804118">
        <w:rPr>
          <w:rFonts w:ascii="Times New Roman" w:eastAsia="Calibri" w:hAnsi="Times New Roman"/>
          <w:smallCaps w:val="0"/>
          <w:color w:val="000000" w:themeColor="text1"/>
          <w:sz w:val="24"/>
          <w:lang w:val="en-US" w:eastAsia="en-US"/>
        </w:rPr>
        <w:t xml:space="preserve"> in selected State Forest Enterprises</w:t>
      </w:r>
      <w:r w:rsidRPr="00ED714A">
        <w:rPr>
          <w:rFonts w:ascii="Times New Roman" w:eastAsia="Calibri" w:hAnsi="Times New Roman"/>
          <w:smallCaps w:val="0"/>
          <w:color w:val="000000" w:themeColor="text1"/>
          <w:sz w:val="24"/>
          <w:lang w:val="en-US" w:eastAsia="en-US"/>
        </w:rPr>
        <w:t xml:space="preserve">, including the segmentation </w:t>
      </w:r>
      <w:r w:rsidR="001A5C1D">
        <w:rPr>
          <w:rFonts w:ascii="Times New Roman" w:eastAsia="Calibri" w:hAnsi="Times New Roman"/>
          <w:smallCaps w:val="0"/>
          <w:color w:val="000000" w:themeColor="text1"/>
          <w:sz w:val="24"/>
          <w:lang w:val="en-US" w:eastAsia="en-US"/>
        </w:rPr>
        <w:t xml:space="preserve">accuracy </w:t>
      </w:r>
      <w:r w:rsidRPr="00ED714A">
        <w:rPr>
          <w:rFonts w:ascii="Times New Roman" w:eastAsia="Calibri" w:hAnsi="Times New Roman"/>
          <w:smallCaps w:val="0"/>
          <w:color w:val="000000" w:themeColor="text1"/>
          <w:sz w:val="24"/>
          <w:lang w:val="en-US" w:eastAsia="en-US"/>
        </w:rPr>
        <w:t>expected to be achieved for relevant mapping units</w:t>
      </w:r>
      <w:r w:rsidR="001A5C1D">
        <w:rPr>
          <w:rFonts w:ascii="Times New Roman" w:eastAsia="Calibri" w:hAnsi="Times New Roman"/>
          <w:smallCaps w:val="0"/>
          <w:color w:val="000000" w:themeColor="text1"/>
          <w:sz w:val="24"/>
          <w:lang w:val="en-US" w:eastAsia="en-US"/>
        </w:rPr>
        <w:t>, including their definition</w:t>
      </w:r>
      <w:r w:rsidRPr="00ED714A">
        <w:rPr>
          <w:rFonts w:ascii="Times New Roman" w:eastAsia="Calibri" w:hAnsi="Times New Roman"/>
          <w:smallCaps w:val="0"/>
          <w:color w:val="000000" w:themeColor="text1"/>
          <w:sz w:val="24"/>
          <w:lang w:val="en-US" w:eastAsia="en-US"/>
        </w:rPr>
        <w:t xml:space="preserve"> (e.g. forest stands, pastures, differentiated by type where possible)</w:t>
      </w:r>
    </w:p>
    <w:p w14:paraId="395747A3" w14:textId="6CF39E9D" w:rsidR="00ED714A" w:rsidRPr="00ED714A" w:rsidRDefault="00ED714A" w:rsidP="00ED714A">
      <w:pPr>
        <w:pStyle w:val="3"/>
        <w:spacing w:beforeLines="60" w:before="144" w:afterLines="60" w:after="144"/>
        <w:ind w:left="720"/>
        <w:jc w:val="both"/>
        <w:rPr>
          <w:rFonts w:ascii="Times New Roman" w:eastAsia="Calibri" w:hAnsi="Times New Roman"/>
          <w:smallCaps w:val="0"/>
          <w:color w:val="000000" w:themeColor="text1"/>
          <w:sz w:val="24"/>
          <w:lang w:val="en-US" w:eastAsia="en-US"/>
        </w:rPr>
      </w:pPr>
      <w:r w:rsidRPr="00ED714A">
        <w:rPr>
          <w:rFonts w:ascii="Times New Roman" w:eastAsia="Calibri" w:hAnsi="Times New Roman"/>
          <w:smallCaps w:val="0"/>
          <w:color w:val="000000" w:themeColor="text1"/>
          <w:sz w:val="24"/>
          <w:lang w:val="en-US" w:eastAsia="en-US"/>
        </w:rPr>
        <w:t xml:space="preserve">3.2) Report describing field survey methodology, sampling approach and expected accuracy of major FMP variables </w:t>
      </w:r>
      <w:r w:rsidR="00CF2E50">
        <w:rPr>
          <w:rFonts w:ascii="Times New Roman" w:eastAsia="Calibri" w:hAnsi="Times New Roman"/>
          <w:smallCaps w:val="0"/>
          <w:color w:val="000000" w:themeColor="text1"/>
          <w:sz w:val="24"/>
          <w:lang w:val="en-US" w:eastAsia="en-US"/>
        </w:rPr>
        <w:t>(bearing in mind LCCS approach to be adopted)</w:t>
      </w:r>
    </w:p>
    <w:p w14:paraId="6464096F" w14:textId="77777777" w:rsidR="00ED714A" w:rsidRPr="00ED714A" w:rsidRDefault="00ED714A" w:rsidP="00ED714A">
      <w:pPr>
        <w:pStyle w:val="3"/>
        <w:spacing w:beforeLines="60" w:before="144" w:afterLines="60" w:after="144"/>
        <w:ind w:left="720"/>
        <w:jc w:val="both"/>
        <w:rPr>
          <w:rFonts w:ascii="Times New Roman" w:eastAsia="Calibri" w:hAnsi="Times New Roman"/>
          <w:smallCaps w:val="0"/>
          <w:color w:val="000000" w:themeColor="text1"/>
          <w:sz w:val="24"/>
          <w:lang w:val="en-US" w:eastAsia="en-US"/>
        </w:rPr>
      </w:pPr>
      <w:r w:rsidRPr="00ED714A">
        <w:rPr>
          <w:rFonts w:ascii="Times New Roman" w:eastAsia="Calibri" w:hAnsi="Times New Roman"/>
          <w:smallCaps w:val="0"/>
          <w:color w:val="000000" w:themeColor="text1"/>
          <w:sz w:val="24"/>
          <w:lang w:val="en-US" w:eastAsia="en-US"/>
        </w:rPr>
        <w:t>3.3) Field survey manual for FMP</w:t>
      </w:r>
    </w:p>
    <w:p w14:paraId="6CCAE3A1" w14:textId="77777777" w:rsidR="00ED714A" w:rsidRPr="00ED714A" w:rsidRDefault="00ED714A" w:rsidP="00ED714A">
      <w:pPr>
        <w:pStyle w:val="3"/>
        <w:spacing w:beforeLines="60" w:before="144" w:afterLines="60" w:after="144"/>
        <w:ind w:left="720"/>
        <w:jc w:val="both"/>
        <w:rPr>
          <w:rFonts w:ascii="Times New Roman" w:eastAsia="Calibri" w:hAnsi="Times New Roman"/>
          <w:smallCaps w:val="0"/>
          <w:color w:val="000000" w:themeColor="text1"/>
          <w:sz w:val="24"/>
          <w:lang w:val="en-US" w:eastAsia="en-US"/>
        </w:rPr>
      </w:pPr>
      <w:r w:rsidRPr="00ED714A">
        <w:rPr>
          <w:rFonts w:ascii="Times New Roman" w:eastAsia="Calibri" w:hAnsi="Times New Roman"/>
          <w:smallCaps w:val="0"/>
          <w:color w:val="000000" w:themeColor="text1"/>
          <w:sz w:val="24"/>
          <w:lang w:val="en-US" w:eastAsia="en-US"/>
        </w:rPr>
        <w:t>3.4) Provision of all software systems (field survey, data validation, analysis, storage, reporting)</w:t>
      </w:r>
    </w:p>
    <w:p w14:paraId="3E8B7E71" w14:textId="77777777" w:rsidR="00ED714A" w:rsidRPr="00ED714A" w:rsidRDefault="00ED714A" w:rsidP="00ED714A">
      <w:pPr>
        <w:pStyle w:val="3"/>
        <w:spacing w:beforeLines="60" w:before="144" w:afterLines="60" w:after="144"/>
        <w:ind w:left="720"/>
        <w:jc w:val="both"/>
        <w:rPr>
          <w:rFonts w:ascii="Times New Roman" w:eastAsia="Calibri" w:hAnsi="Times New Roman"/>
          <w:smallCaps w:val="0"/>
          <w:color w:val="000000" w:themeColor="text1"/>
          <w:sz w:val="24"/>
          <w:lang w:val="en-US" w:eastAsia="en-US"/>
        </w:rPr>
      </w:pPr>
      <w:r w:rsidRPr="00ED714A">
        <w:rPr>
          <w:rFonts w:ascii="Times New Roman" w:eastAsia="Calibri" w:hAnsi="Times New Roman"/>
          <w:smallCaps w:val="0"/>
          <w:color w:val="000000" w:themeColor="text1"/>
          <w:sz w:val="24"/>
          <w:lang w:val="en-US" w:eastAsia="en-US"/>
        </w:rPr>
        <w:t xml:space="preserve">3.5) Field survey schedule and logistics plan (NB this is expected to be coordinated with the NFI survey to </w:t>
      </w:r>
      <w:proofErr w:type="spellStart"/>
      <w:r w:rsidRPr="00ED714A">
        <w:rPr>
          <w:rFonts w:ascii="Times New Roman" w:eastAsia="Calibri" w:hAnsi="Times New Roman"/>
          <w:smallCaps w:val="0"/>
          <w:color w:val="000000" w:themeColor="text1"/>
          <w:sz w:val="24"/>
          <w:lang w:val="en-US" w:eastAsia="en-US"/>
        </w:rPr>
        <w:t>maximise</w:t>
      </w:r>
      <w:proofErr w:type="spellEnd"/>
      <w:r w:rsidRPr="00ED714A">
        <w:rPr>
          <w:rFonts w:ascii="Times New Roman" w:eastAsia="Calibri" w:hAnsi="Times New Roman"/>
          <w:smallCaps w:val="0"/>
          <w:color w:val="000000" w:themeColor="text1"/>
          <w:sz w:val="24"/>
          <w:lang w:val="en-US" w:eastAsia="en-US"/>
        </w:rPr>
        <w:t xml:space="preserve"> logistical efficiency of each survey crew in those areas containing NFI AND FMP plots)</w:t>
      </w:r>
    </w:p>
    <w:p w14:paraId="087E7EB6" w14:textId="77777777" w:rsidR="00ED714A" w:rsidRPr="00ED714A" w:rsidRDefault="00ED714A" w:rsidP="00ED714A">
      <w:pPr>
        <w:pStyle w:val="3"/>
        <w:spacing w:beforeLines="60" w:before="144" w:afterLines="60" w:after="144"/>
        <w:ind w:left="720"/>
        <w:jc w:val="both"/>
        <w:rPr>
          <w:rFonts w:ascii="Times New Roman" w:eastAsia="Calibri" w:hAnsi="Times New Roman"/>
          <w:smallCaps w:val="0"/>
          <w:color w:val="000000" w:themeColor="text1"/>
          <w:sz w:val="24"/>
          <w:lang w:val="en-US" w:eastAsia="en-US"/>
        </w:rPr>
      </w:pPr>
      <w:r w:rsidRPr="00ED714A">
        <w:rPr>
          <w:rFonts w:ascii="Times New Roman" w:eastAsia="Calibri" w:hAnsi="Times New Roman"/>
          <w:smallCaps w:val="0"/>
          <w:color w:val="000000" w:themeColor="text1"/>
          <w:sz w:val="24"/>
          <w:lang w:val="en-US" w:eastAsia="en-US"/>
        </w:rPr>
        <w:t>3.6) Forest Management Plans Forest inventory data reports (based on imputation of survey data to stand level)</w:t>
      </w:r>
    </w:p>
    <w:p w14:paraId="77CFAE6E" w14:textId="77777777" w:rsidR="00ED714A" w:rsidRPr="00ED714A" w:rsidRDefault="00ED714A" w:rsidP="00ED714A">
      <w:pPr>
        <w:pStyle w:val="3"/>
        <w:spacing w:beforeLines="60" w:before="144" w:afterLines="60" w:after="144"/>
        <w:ind w:left="720"/>
        <w:jc w:val="both"/>
        <w:rPr>
          <w:rFonts w:ascii="Times New Roman" w:eastAsia="Calibri" w:hAnsi="Times New Roman"/>
          <w:smallCaps w:val="0"/>
          <w:color w:val="000000" w:themeColor="text1"/>
          <w:sz w:val="24"/>
          <w:lang w:val="en-US" w:eastAsia="en-US"/>
        </w:rPr>
      </w:pPr>
      <w:r w:rsidRPr="00ED714A">
        <w:rPr>
          <w:rFonts w:ascii="Times New Roman" w:eastAsia="Calibri" w:hAnsi="Times New Roman"/>
          <w:smallCaps w:val="0"/>
          <w:color w:val="000000" w:themeColor="text1"/>
          <w:sz w:val="24"/>
          <w:lang w:val="en-US" w:eastAsia="en-US"/>
        </w:rPr>
        <w:t>3.7) Forest Management Plan prescriptions, consultations and associated context information compiled</w:t>
      </w:r>
    </w:p>
    <w:p w14:paraId="1E732ED0" w14:textId="3E5785C4" w:rsidR="00DE0A96" w:rsidRPr="00313A1F" w:rsidRDefault="00ED714A" w:rsidP="00ED714A">
      <w:pPr>
        <w:pStyle w:val="3"/>
        <w:spacing w:beforeLines="60" w:before="144" w:afterLines="60" w:after="144"/>
        <w:ind w:left="720"/>
        <w:jc w:val="left"/>
        <w:rPr>
          <w:rFonts w:ascii="Times New Roman" w:eastAsia="Calibri" w:hAnsi="Times New Roman"/>
          <w:smallCaps w:val="0"/>
          <w:color w:val="000000" w:themeColor="text1"/>
          <w:sz w:val="24"/>
          <w:lang w:val="en-US" w:eastAsia="en-US"/>
        </w:rPr>
      </w:pPr>
      <w:r w:rsidRPr="00ED714A">
        <w:rPr>
          <w:rFonts w:ascii="Times New Roman" w:eastAsia="Calibri" w:hAnsi="Times New Roman"/>
          <w:smallCaps w:val="0"/>
          <w:color w:val="000000" w:themeColor="text1"/>
          <w:sz w:val="24"/>
          <w:lang w:val="en-US" w:eastAsia="en-US"/>
        </w:rPr>
        <w:t>3.8) Forest Management Plans completed and accepted by FA</w:t>
      </w:r>
    </w:p>
    <w:p w14:paraId="2FD03458" w14:textId="77777777" w:rsidR="00223F71" w:rsidRPr="00313A1F" w:rsidRDefault="00223F71" w:rsidP="004E502A">
      <w:pPr>
        <w:pStyle w:val="3"/>
        <w:numPr>
          <w:ilvl w:val="0"/>
          <w:numId w:val="6"/>
        </w:numPr>
        <w:spacing w:beforeLines="60" w:before="144" w:afterLines="60" w:after="144"/>
        <w:jc w:val="both"/>
        <w:rPr>
          <w:rFonts w:ascii="Times New Roman" w:eastAsia="Calibri" w:hAnsi="Times New Roman"/>
          <w:smallCaps w:val="0"/>
          <w:color w:val="000000" w:themeColor="text1"/>
          <w:sz w:val="24"/>
          <w:lang w:val="en-US" w:eastAsia="en-US"/>
        </w:rPr>
      </w:pPr>
      <w:bookmarkStart w:id="2" w:name="Personal"/>
      <w:r w:rsidRPr="00313A1F">
        <w:rPr>
          <w:rFonts w:ascii="Times New Roman" w:eastAsia="Calibri" w:hAnsi="Times New Roman"/>
          <w:smallCaps w:val="0"/>
          <w:color w:val="000000" w:themeColor="text1"/>
          <w:sz w:val="24"/>
          <w:lang w:val="en-US" w:eastAsia="en-US"/>
        </w:rPr>
        <w:t xml:space="preserve">Contribute to the development of capacities of FA and staff and other partner </w:t>
      </w:r>
      <w:proofErr w:type="spellStart"/>
      <w:r w:rsidRPr="00313A1F">
        <w:rPr>
          <w:rFonts w:ascii="Times New Roman" w:eastAsia="Calibri" w:hAnsi="Times New Roman"/>
          <w:smallCaps w:val="0"/>
          <w:color w:val="000000" w:themeColor="text1"/>
          <w:sz w:val="24"/>
          <w:lang w:val="en-US" w:eastAsia="en-US"/>
        </w:rPr>
        <w:t>organisations</w:t>
      </w:r>
      <w:proofErr w:type="spellEnd"/>
      <w:r w:rsidRPr="00313A1F">
        <w:rPr>
          <w:rFonts w:ascii="Times New Roman" w:eastAsia="Calibri" w:hAnsi="Times New Roman"/>
          <w:smallCaps w:val="0"/>
          <w:color w:val="000000" w:themeColor="text1"/>
          <w:sz w:val="24"/>
          <w:lang w:val="en-US" w:eastAsia="en-US"/>
        </w:rPr>
        <w:t xml:space="preserve"> in Tajikistan to carry out future forest inventories, use, conduct forest monitoring, elaborate forest management plans and work towards sustainable forest management by increasing cooperation with other forest and pasture users. </w:t>
      </w:r>
    </w:p>
    <w:p w14:paraId="6174E723" w14:textId="77777777" w:rsidR="00223F71" w:rsidRPr="00313A1F" w:rsidRDefault="00223F71" w:rsidP="00CE66F2">
      <w:pPr>
        <w:pStyle w:val="3"/>
        <w:spacing w:beforeLines="60" w:before="144" w:afterLines="60" w:after="144"/>
        <w:ind w:left="720"/>
        <w:jc w:val="left"/>
        <w:rPr>
          <w:rFonts w:ascii="Times New Roman" w:eastAsia="Calibri" w:hAnsi="Times New Roman"/>
          <w:smallCaps w:val="0"/>
          <w:color w:val="000000" w:themeColor="text1"/>
          <w:sz w:val="24"/>
          <w:lang w:val="en-US" w:eastAsia="en-US"/>
        </w:rPr>
      </w:pPr>
      <w:r w:rsidRPr="00313A1F">
        <w:rPr>
          <w:rFonts w:ascii="Times New Roman" w:eastAsia="Calibri" w:hAnsi="Times New Roman"/>
          <w:smallCaps w:val="0"/>
          <w:color w:val="000000" w:themeColor="text1"/>
          <w:sz w:val="24"/>
          <w:lang w:val="en-US" w:eastAsia="en-US"/>
        </w:rPr>
        <w:t>Deliverables:</w:t>
      </w:r>
    </w:p>
    <w:p w14:paraId="5CD41B61" w14:textId="3D0E6885" w:rsidR="00223F71" w:rsidRPr="00313A1F" w:rsidRDefault="005C4487" w:rsidP="00CE66F2">
      <w:pPr>
        <w:pStyle w:val="3"/>
        <w:spacing w:beforeLines="60" w:before="144" w:afterLines="60" w:after="144"/>
        <w:ind w:left="1134" w:hanging="425"/>
        <w:jc w:val="left"/>
        <w:rPr>
          <w:rFonts w:ascii="Times New Roman" w:eastAsia="Calibri" w:hAnsi="Times New Roman"/>
          <w:smallCaps w:val="0"/>
          <w:color w:val="000000" w:themeColor="text1"/>
          <w:sz w:val="24"/>
          <w:lang w:val="en-US" w:eastAsia="en-US"/>
        </w:rPr>
      </w:pPr>
      <w:r w:rsidRPr="00313A1F">
        <w:rPr>
          <w:rFonts w:ascii="Times New Roman" w:eastAsia="Calibri" w:hAnsi="Times New Roman"/>
          <w:smallCaps w:val="0"/>
          <w:color w:val="000000" w:themeColor="text1"/>
          <w:sz w:val="24"/>
          <w:lang w:val="en-US" w:eastAsia="en-US"/>
        </w:rPr>
        <w:t>4</w:t>
      </w:r>
      <w:r w:rsidR="00223F71" w:rsidRPr="00313A1F">
        <w:rPr>
          <w:rFonts w:ascii="Times New Roman" w:eastAsia="Calibri" w:hAnsi="Times New Roman"/>
          <w:smallCaps w:val="0"/>
          <w:color w:val="000000" w:themeColor="text1"/>
          <w:sz w:val="24"/>
          <w:lang w:val="en-US" w:eastAsia="en-US"/>
        </w:rPr>
        <w:t xml:space="preserve">.1) Introductions and trainings, mostly on the job, of members of staff of FA, and other partner </w:t>
      </w:r>
      <w:proofErr w:type="spellStart"/>
      <w:r w:rsidR="00223F71" w:rsidRPr="00313A1F">
        <w:rPr>
          <w:rFonts w:ascii="Times New Roman" w:eastAsia="Calibri" w:hAnsi="Times New Roman"/>
          <w:smallCaps w:val="0"/>
          <w:color w:val="000000" w:themeColor="text1"/>
          <w:sz w:val="24"/>
          <w:lang w:val="en-US" w:eastAsia="en-US"/>
        </w:rPr>
        <w:t>organisations</w:t>
      </w:r>
      <w:proofErr w:type="spellEnd"/>
      <w:r w:rsidR="00223F71" w:rsidRPr="00313A1F">
        <w:rPr>
          <w:rFonts w:ascii="Times New Roman" w:eastAsia="Calibri" w:hAnsi="Times New Roman"/>
          <w:smallCaps w:val="0"/>
          <w:color w:val="000000" w:themeColor="text1"/>
          <w:sz w:val="24"/>
          <w:lang w:val="en-US" w:eastAsia="en-US"/>
        </w:rPr>
        <w:t xml:space="preserve"> involved in work under this mandate, documented in the final report on the mandate.</w:t>
      </w:r>
    </w:p>
    <w:p w14:paraId="502B4722" w14:textId="77777777" w:rsidR="00223F71" w:rsidRPr="00313A1F" w:rsidRDefault="00223F71" w:rsidP="004E502A">
      <w:pPr>
        <w:pStyle w:val="a4"/>
        <w:spacing w:after="280" w:line="240" w:lineRule="auto"/>
        <w:ind w:left="0"/>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 xml:space="preserve">As a deliverable covering the entire mandate, the consultant submits a final report to the СIIP on behalf of FA. This report </w:t>
      </w:r>
      <w:proofErr w:type="spellStart"/>
      <w:r w:rsidRPr="00313A1F">
        <w:rPr>
          <w:rFonts w:ascii="Times New Roman" w:eastAsia="Calibri" w:hAnsi="Times New Roman" w:cs="Times New Roman"/>
          <w:color w:val="000000" w:themeColor="text1"/>
          <w:sz w:val="24"/>
          <w:szCs w:val="24"/>
          <w:lang w:val="en-US"/>
        </w:rPr>
        <w:t>summarises</w:t>
      </w:r>
      <w:proofErr w:type="spellEnd"/>
      <w:r w:rsidRPr="00313A1F">
        <w:rPr>
          <w:rFonts w:ascii="Times New Roman" w:eastAsia="Calibri" w:hAnsi="Times New Roman" w:cs="Times New Roman"/>
          <w:color w:val="000000" w:themeColor="text1"/>
          <w:sz w:val="24"/>
          <w:szCs w:val="24"/>
          <w:lang w:val="en-US"/>
        </w:rPr>
        <w:t xml:space="preserve"> the main steps of the work undertaken and achievement of </w:t>
      </w:r>
      <w:r w:rsidRPr="00313A1F">
        <w:rPr>
          <w:rFonts w:ascii="Times New Roman" w:eastAsia="Calibri" w:hAnsi="Times New Roman" w:cs="Times New Roman"/>
          <w:color w:val="000000" w:themeColor="text1"/>
          <w:sz w:val="24"/>
          <w:szCs w:val="24"/>
          <w:lang w:val="en-US"/>
        </w:rPr>
        <w:lastRenderedPageBreak/>
        <w:t xml:space="preserve">objectives and identifies lessons learnt from the process and recommendations for future forest inventories and forest management planning in Tajikistan. </w:t>
      </w:r>
    </w:p>
    <w:p w14:paraId="2754B699" w14:textId="77777777" w:rsidR="00223F71" w:rsidRPr="00313A1F" w:rsidRDefault="00223F71" w:rsidP="004E502A">
      <w:pPr>
        <w:pStyle w:val="a4"/>
        <w:spacing w:after="280" w:line="240" w:lineRule="auto"/>
        <w:ind w:left="0"/>
        <w:jc w:val="both"/>
        <w:rPr>
          <w:rFonts w:ascii="Times New Roman" w:eastAsia="Calibri" w:hAnsi="Times New Roman" w:cs="Times New Roman"/>
          <w:color w:val="000000" w:themeColor="text1"/>
          <w:sz w:val="24"/>
          <w:szCs w:val="24"/>
          <w:lang w:val="en-US"/>
        </w:rPr>
      </w:pPr>
    </w:p>
    <w:p w14:paraId="77EDDDDA" w14:textId="01B3730C" w:rsidR="00223F71" w:rsidRPr="00313A1F" w:rsidRDefault="00223F71" w:rsidP="004E502A">
      <w:pPr>
        <w:pStyle w:val="a4"/>
        <w:spacing w:after="280" w:line="240" w:lineRule="auto"/>
        <w:ind w:left="0"/>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 xml:space="preserve">The reports, maps and other deliverables should be delivered in printed copies along with digital copies of the deliverables, collected data and other working documents. The consultant submits the deliverables to the СIIP on behalf of FA as soon as they have been </w:t>
      </w:r>
      <w:r w:rsidR="00F27A8F" w:rsidRPr="00313A1F">
        <w:rPr>
          <w:rFonts w:ascii="Times New Roman" w:eastAsia="Calibri" w:hAnsi="Times New Roman" w:cs="Times New Roman"/>
          <w:color w:val="000000" w:themeColor="text1"/>
          <w:sz w:val="24"/>
          <w:szCs w:val="24"/>
          <w:lang w:val="en-US"/>
        </w:rPr>
        <w:t>finalized</w:t>
      </w:r>
      <w:r w:rsidRPr="00313A1F">
        <w:rPr>
          <w:rFonts w:ascii="Times New Roman" w:eastAsia="Calibri" w:hAnsi="Times New Roman" w:cs="Times New Roman"/>
          <w:color w:val="000000" w:themeColor="text1"/>
          <w:sz w:val="24"/>
          <w:szCs w:val="24"/>
          <w:lang w:val="en-US"/>
        </w:rPr>
        <w:t xml:space="preserve">. The client checks delivery of all deliverables after conclusion of the main steps defined above, one month before and at the end of the contract duration. </w:t>
      </w:r>
    </w:p>
    <w:p w14:paraId="7B64DEF7" w14:textId="1F7A61BA" w:rsidR="00223F71" w:rsidRPr="00313A1F" w:rsidRDefault="00223F71" w:rsidP="00BF5AC1">
      <w:pPr>
        <w:pStyle w:val="2"/>
        <w:spacing w:before="240" w:after="120" w:line="280" w:lineRule="exact"/>
        <w:jc w:val="center"/>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4.</w:t>
      </w:r>
      <w:r w:rsidR="00BF5AC1" w:rsidRPr="00313A1F">
        <w:rPr>
          <w:rFonts w:ascii="Times New Roman" w:eastAsia="Calibri" w:hAnsi="Times New Roman" w:cs="Times New Roman"/>
          <w:color w:val="000000" w:themeColor="text1"/>
          <w:sz w:val="24"/>
          <w:szCs w:val="24"/>
          <w:lang w:val="en-US"/>
        </w:rPr>
        <w:t xml:space="preserve"> </w:t>
      </w:r>
      <w:r w:rsidRPr="00313A1F">
        <w:rPr>
          <w:rFonts w:ascii="Times New Roman" w:eastAsia="Calibri" w:hAnsi="Times New Roman" w:cs="Times New Roman"/>
          <w:color w:val="000000" w:themeColor="text1"/>
          <w:sz w:val="24"/>
          <w:szCs w:val="24"/>
          <w:lang w:val="en-US"/>
        </w:rPr>
        <w:t>Scope of work and methodology</w:t>
      </w:r>
    </w:p>
    <w:p w14:paraId="67CAA3C9" w14:textId="5A33B80E" w:rsidR="00223F71" w:rsidRPr="00313A1F" w:rsidRDefault="00223F71" w:rsidP="004E502A">
      <w:pPr>
        <w:spacing w:beforeLines="60" w:before="144" w:afterLines="60" w:after="144"/>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 xml:space="preserve">The work will be structured into a design and a field implementation phase, the latter including the main steps of conducting the forest cover assessment and the forest inventory, </w:t>
      </w:r>
      <w:r w:rsidR="004E502A" w:rsidRPr="00313A1F">
        <w:rPr>
          <w:rFonts w:ascii="Times New Roman" w:eastAsia="Calibri" w:hAnsi="Times New Roman" w:cs="Times New Roman"/>
          <w:color w:val="000000" w:themeColor="text1"/>
          <w:sz w:val="24"/>
          <w:szCs w:val="24"/>
          <w:lang w:val="en-US"/>
        </w:rPr>
        <w:t>analyzing</w:t>
      </w:r>
      <w:r w:rsidRPr="00313A1F">
        <w:rPr>
          <w:rFonts w:ascii="Times New Roman" w:eastAsia="Calibri" w:hAnsi="Times New Roman" w:cs="Times New Roman"/>
          <w:color w:val="000000" w:themeColor="text1"/>
          <w:sz w:val="24"/>
          <w:szCs w:val="24"/>
          <w:lang w:val="en-US"/>
        </w:rPr>
        <w:t xml:space="preserve"> the resulting data. The technical and the financial proposal should reflect these phases and main steps. The bidders are asked to present the design and the sampling for the forest cover assessment and the forest inventory in their technical proposals. Prior to doing field work, the inventory contractor will update the Supervising Committee and the CIIP on last adaptations of the design and the sampling for the forest cover assessment and the forest inventory</w:t>
      </w:r>
      <w:r w:rsidR="00110ECA" w:rsidRPr="00313A1F">
        <w:rPr>
          <w:rFonts w:ascii="Times New Roman" w:eastAsia="Calibri" w:hAnsi="Times New Roman" w:cs="Times New Roman"/>
          <w:color w:val="000000" w:themeColor="text1"/>
          <w:sz w:val="24"/>
          <w:szCs w:val="24"/>
          <w:lang w:val="en-US"/>
        </w:rPr>
        <w:t xml:space="preserve"> and the expected accuracy </w:t>
      </w:r>
      <w:r w:rsidR="00C92C69" w:rsidRPr="00313A1F">
        <w:rPr>
          <w:rFonts w:ascii="Times New Roman" w:eastAsia="Calibri" w:hAnsi="Times New Roman" w:cs="Times New Roman"/>
          <w:color w:val="000000" w:themeColor="text1"/>
          <w:sz w:val="24"/>
          <w:szCs w:val="24"/>
          <w:lang w:val="en-US"/>
        </w:rPr>
        <w:t>that will be achieved</w:t>
      </w:r>
      <w:r w:rsidRPr="00313A1F">
        <w:rPr>
          <w:rFonts w:ascii="Times New Roman" w:eastAsia="Calibri" w:hAnsi="Times New Roman" w:cs="Times New Roman"/>
          <w:color w:val="000000" w:themeColor="text1"/>
          <w:sz w:val="24"/>
          <w:szCs w:val="24"/>
          <w:lang w:val="en-US"/>
        </w:rPr>
        <w:t xml:space="preserve">. </w:t>
      </w:r>
    </w:p>
    <w:p w14:paraId="63FA522D" w14:textId="5C51536C" w:rsidR="00223F71" w:rsidRPr="00313A1F" w:rsidRDefault="00223F71" w:rsidP="004E502A">
      <w:pPr>
        <w:spacing w:beforeLines="60" w:before="144" w:afterLines="60" w:after="144"/>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 xml:space="preserve">In the overall design, it is important to distinguish </w:t>
      </w:r>
      <w:r w:rsidR="008A6B40" w:rsidRPr="00313A1F">
        <w:rPr>
          <w:rFonts w:ascii="Times New Roman" w:eastAsia="Calibri" w:hAnsi="Times New Roman" w:cs="Times New Roman"/>
          <w:color w:val="000000" w:themeColor="text1"/>
          <w:sz w:val="24"/>
          <w:szCs w:val="24"/>
          <w:lang w:val="en-US"/>
        </w:rPr>
        <w:t xml:space="preserve">these </w:t>
      </w:r>
      <w:r w:rsidRPr="00313A1F">
        <w:rPr>
          <w:rFonts w:ascii="Times New Roman" w:eastAsia="Calibri" w:hAnsi="Times New Roman" w:cs="Times New Roman"/>
          <w:color w:val="000000" w:themeColor="text1"/>
          <w:sz w:val="24"/>
          <w:szCs w:val="24"/>
          <w:lang w:val="en-US"/>
        </w:rPr>
        <w:t>steps:</w:t>
      </w:r>
    </w:p>
    <w:p w14:paraId="152F615E" w14:textId="77777777" w:rsidR="00223F71" w:rsidRPr="00313A1F" w:rsidRDefault="00223F71" w:rsidP="004E502A">
      <w:pPr>
        <w:pStyle w:val="a4"/>
        <w:numPr>
          <w:ilvl w:val="0"/>
          <w:numId w:val="8"/>
        </w:numPr>
        <w:spacing w:beforeLines="60" w:before="144" w:afterLines="60" w:after="144"/>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 xml:space="preserve">The assessment of the extent of forest cover by main forest types and of other major land cover types </w:t>
      </w:r>
    </w:p>
    <w:p w14:paraId="71181017" w14:textId="3C07B792" w:rsidR="00856E7C" w:rsidRPr="00313A1F" w:rsidRDefault="00114DE6" w:rsidP="004E502A">
      <w:pPr>
        <w:pStyle w:val="a4"/>
        <w:numPr>
          <w:ilvl w:val="0"/>
          <w:numId w:val="8"/>
        </w:numPr>
        <w:spacing w:beforeLines="60" w:before="144" w:afterLines="60" w:after="144"/>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 xml:space="preserve">The planning </w:t>
      </w:r>
      <w:r w:rsidR="00054A07" w:rsidRPr="00313A1F">
        <w:rPr>
          <w:rFonts w:ascii="Times New Roman" w:eastAsia="Calibri" w:hAnsi="Times New Roman" w:cs="Times New Roman"/>
          <w:color w:val="000000" w:themeColor="text1"/>
          <w:sz w:val="24"/>
          <w:szCs w:val="24"/>
          <w:lang w:val="en-US"/>
        </w:rPr>
        <w:t xml:space="preserve">and execution of </w:t>
      </w:r>
      <w:r w:rsidR="003E4BEB" w:rsidRPr="00313A1F">
        <w:rPr>
          <w:rFonts w:ascii="Times New Roman" w:eastAsia="Calibri" w:hAnsi="Times New Roman" w:cs="Times New Roman"/>
          <w:color w:val="000000" w:themeColor="text1"/>
          <w:sz w:val="24"/>
          <w:szCs w:val="24"/>
          <w:lang w:val="en-US"/>
        </w:rPr>
        <w:t xml:space="preserve">field </w:t>
      </w:r>
      <w:r w:rsidRPr="00313A1F">
        <w:rPr>
          <w:rFonts w:ascii="Times New Roman" w:eastAsia="Calibri" w:hAnsi="Times New Roman" w:cs="Times New Roman"/>
          <w:color w:val="000000" w:themeColor="text1"/>
          <w:sz w:val="24"/>
          <w:szCs w:val="24"/>
          <w:lang w:val="en-US"/>
        </w:rPr>
        <w:t>survey of NFI and FMP plots</w:t>
      </w:r>
      <w:r w:rsidR="00460ADA" w:rsidRPr="00313A1F">
        <w:rPr>
          <w:rFonts w:ascii="Times New Roman" w:eastAsia="Calibri" w:hAnsi="Times New Roman" w:cs="Times New Roman"/>
          <w:color w:val="000000" w:themeColor="text1"/>
          <w:sz w:val="24"/>
          <w:szCs w:val="24"/>
          <w:lang w:val="en-US"/>
        </w:rPr>
        <w:t xml:space="preserve"> (for logistical efficiency the same inventory crews will be exp</w:t>
      </w:r>
      <w:r w:rsidR="006C6236" w:rsidRPr="00313A1F">
        <w:rPr>
          <w:rFonts w:ascii="Times New Roman" w:eastAsia="Calibri" w:hAnsi="Times New Roman" w:cs="Times New Roman"/>
          <w:color w:val="000000" w:themeColor="text1"/>
          <w:sz w:val="24"/>
          <w:szCs w:val="24"/>
          <w:lang w:val="en-US"/>
        </w:rPr>
        <w:t>ected to complete NFI and FMP plots in each locality before moving to the next)</w:t>
      </w:r>
    </w:p>
    <w:p w14:paraId="5929905E" w14:textId="77777777" w:rsidR="00071157" w:rsidRPr="00313A1F" w:rsidRDefault="00223F71" w:rsidP="00071157">
      <w:pPr>
        <w:pStyle w:val="a4"/>
        <w:numPr>
          <w:ilvl w:val="0"/>
          <w:numId w:val="8"/>
        </w:numPr>
        <w:spacing w:beforeLines="60" w:before="144" w:afterLines="60" w:after="144"/>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 xml:space="preserve">The </w:t>
      </w:r>
      <w:r w:rsidR="00856E7C" w:rsidRPr="00313A1F">
        <w:rPr>
          <w:rFonts w:ascii="Times New Roman" w:eastAsia="Calibri" w:hAnsi="Times New Roman" w:cs="Times New Roman"/>
          <w:color w:val="000000" w:themeColor="text1"/>
          <w:sz w:val="24"/>
          <w:szCs w:val="24"/>
          <w:lang w:val="en-US"/>
        </w:rPr>
        <w:t>analysis of sample plot survey information to compile</w:t>
      </w:r>
      <w:r w:rsidR="000C6D9F" w:rsidRPr="00313A1F">
        <w:rPr>
          <w:rFonts w:ascii="Times New Roman" w:eastAsia="Calibri" w:hAnsi="Times New Roman" w:cs="Times New Roman"/>
          <w:color w:val="000000" w:themeColor="text1"/>
          <w:sz w:val="24"/>
          <w:szCs w:val="24"/>
          <w:lang w:val="en-US"/>
        </w:rPr>
        <w:t xml:space="preserve"> </w:t>
      </w:r>
      <w:r w:rsidR="00AB27C1" w:rsidRPr="00313A1F">
        <w:rPr>
          <w:rFonts w:ascii="Times New Roman" w:eastAsia="Calibri" w:hAnsi="Times New Roman" w:cs="Times New Roman"/>
          <w:color w:val="000000" w:themeColor="text1"/>
          <w:sz w:val="24"/>
          <w:szCs w:val="24"/>
          <w:lang w:val="en-US"/>
        </w:rPr>
        <w:t>NFI report</w:t>
      </w:r>
    </w:p>
    <w:p w14:paraId="030CCDB3" w14:textId="2126F3C8" w:rsidR="00AB27C1" w:rsidRPr="00313A1F" w:rsidRDefault="00071157" w:rsidP="00D36231">
      <w:pPr>
        <w:pStyle w:val="a4"/>
        <w:numPr>
          <w:ilvl w:val="0"/>
          <w:numId w:val="8"/>
        </w:numPr>
        <w:spacing w:beforeLines="60" w:before="144" w:afterLines="60" w:after="144"/>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 xml:space="preserve">The analysis of sample plot survey information to compile </w:t>
      </w:r>
      <w:r w:rsidR="00AB27C1" w:rsidRPr="00313A1F">
        <w:rPr>
          <w:rFonts w:ascii="Times New Roman" w:eastAsia="Calibri" w:hAnsi="Times New Roman" w:cs="Times New Roman"/>
          <w:color w:val="000000" w:themeColor="text1"/>
          <w:sz w:val="24"/>
          <w:szCs w:val="24"/>
          <w:lang w:val="en-US"/>
        </w:rPr>
        <w:t>FMP stand-level information by imputing values from sample survey</w:t>
      </w:r>
    </w:p>
    <w:p w14:paraId="03C492AD" w14:textId="56744E90" w:rsidR="008A6B40" w:rsidRPr="00313A1F" w:rsidRDefault="00AB27C1" w:rsidP="008A6B40">
      <w:pPr>
        <w:pStyle w:val="a4"/>
        <w:numPr>
          <w:ilvl w:val="0"/>
          <w:numId w:val="8"/>
        </w:numPr>
        <w:spacing w:beforeLines="60" w:before="144" w:afterLines="60" w:after="144"/>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 xml:space="preserve">The </w:t>
      </w:r>
      <w:r w:rsidR="00822594" w:rsidRPr="00313A1F">
        <w:rPr>
          <w:rFonts w:ascii="Times New Roman" w:eastAsia="Calibri" w:hAnsi="Times New Roman" w:cs="Times New Roman"/>
          <w:color w:val="000000" w:themeColor="text1"/>
          <w:sz w:val="24"/>
          <w:szCs w:val="24"/>
          <w:lang w:val="en-US"/>
        </w:rPr>
        <w:t>development of Forest Management Plans</w:t>
      </w:r>
      <w:r w:rsidR="00071157" w:rsidRPr="00313A1F">
        <w:rPr>
          <w:rFonts w:ascii="Times New Roman" w:eastAsia="Calibri" w:hAnsi="Times New Roman" w:cs="Times New Roman"/>
          <w:color w:val="000000" w:themeColor="text1"/>
          <w:sz w:val="24"/>
          <w:szCs w:val="24"/>
          <w:lang w:val="en-US"/>
        </w:rPr>
        <w:t xml:space="preserve"> based on stand</w:t>
      </w:r>
      <w:r w:rsidR="00C812C4" w:rsidRPr="00313A1F">
        <w:rPr>
          <w:rFonts w:ascii="Times New Roman" w:eastAsia="Calibri" w:hAnsi="Times New Roman" w:cs="Times New Roman"/>
          <w:color w:val="000000" w:themeColor="text1"/>
          <w:sz w:val="24"/>
          <w:szCs w:val="24"/>
          <w:lang w:val="en-US"/>
        </w:rPr>
        <w:t>-level information and standard norms and prescriptions</w:t>
      </w:r>
    </w:p>
    <w:p w14:paraId="684F87C3" w14:textId="46FF3360" w:rsidR="00223F71" w:rsidRPr="00313A1F" w:rsidRDefault="00223F71" w:rsidP="004E502A">
      <w:pPr>
        <w:spacing w:beforeLines="60" w:before="144" w:afterLines="60" w:after="144"/>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 xml:space="preserve">Step 1 intends to provide accurate information about the present extent and conditions of forests which can subsequently be used as a baseline for future monitoring (present vs. future) and step 2 intends to provide accurate information as a basis for </w:t>
      </w:r>
      <w:r w:rsidR="00D52E75" w:rsidRPr="00313A1F">
        <w:rPr>
          <w:rFonts w:ascii="Times New Roman" w:eastAsia="Calibri" w:hAnsi="Times New Roman" w:cs="Times New Roman"/>
          <w:color w:val="000000" w:themeColor="text1"/>
          <w:sz w:val="24"/>
          <w:szCs w:val="24"/>
          <w:lang w:val="en-US"/>
        </w:rPr>
        <w:t xml:space="preserve">statistically sound NFI and for </w:t>
      </w:r>
      <w:r w:rsidRPr="00313A1F">
        <w:rPr>
          <w:rFonts w:ascii="Times New Roman" w:eastAsia="Calibri" w:hAnsi="Times New Roman" w:cs="Times New Roman"/>
          <w:color w:val="000000" w:themeColor="text1"/>
          <w:sz w:val="24"/>
          <w:szCs w:val="24"/>
          <w:lang w:val="en-US"/>
        </w:rPr>
        <w:t xml:space="preserve">forest management planning. The assessment (step 1) provides only quantitative data on the total forest cover and the extent of different forest types and other land uses. The more detailed forest inventory (step 2), on the other hand, provides quantitative and qualitative information on existing forests </w:t>
      </w:r>
      <w:r w:rsidR="0012326E" w:rsidRPr="00313A1F">
        <w:rPr>
          <w:rFonts w:ascii="Times New Roman" w:eastAsia="Calibri" w:hAnsi="Times New Roman" w:cs="Times New Roman"/>
          <w:color w:val="000000" w:themeColor="text1"/>
          <w:sz w:val="24"/>
          <w:szCs w:val="24"/>
          <w:lang w:val="en-US"/>
        </w:rPr>
        <w:t>nationally and at stand-level</w:t>
      </w:r>
      <w:r w:rsidR="002C08F9" w:rsidRPr="00313A1F">
        <w:rPr>
          <w:rFonts w:ascii="Times New Roman" w:eastAsia="Calibri" w:hAnsi="Times New Roman" w:cs="Times New Roman"/>
          <w:color w:val="000000" w:themeColor="text1"/>
          <w:sz w:val="24"/>
          <w:szCs w:val="24"/>
          <w:lang w:val="en-US"/>
        </w:rPr>
        <w:t>.</w:t>
      </w:r>
      <w:r w:rsidR="00AE6D74" w:rsidRPr="00313A1F">
        <w:rPr>
          <w:rFonts w:ascii="Times New Roman" w:eastAsia="Calibri" w:hAnsi="Times New Roman" w:cs="Times New Roman"/>
          <w:color w:val="000000" w:themeColor="text1"/>
          <w:sz w:val="24"/>
          <w:szCs w:val="24"/>
          <w:lang w:val="en-US"/>
        </w:rPr>
        <w:t xml:space="preserve"> Steps 3 and 4 are the application of appropriate statistical tools to create national NFI report and </w:t>
      </w:r>
      <w:r w:rsidR="00DA0D9C" w:rsidRPr="00313A1F">
        <w:rPr>
          <w:rFonts w:ascii="Times New Roman" w:eastAsia="Calibri" w:hAnsi="Times New Roman" w:cs="Times New Roman"/>
          <w:color w:val="000000" w:themeColor="text1"/>
          <w:sz w:val="24"/>
          <w:szCs w:val="24"/>
          <w:lang w:val="en-US"/>
        </w:rPr>
        <w:t xml:space="preserve">stand-level FMP input data, respectively. Step 5 is the stage of developing </w:t>
      </w:r>
      <w:r w:rsidR="00C46485" w:rsidRPr="00313A1F">
        <w:rPr>
          <w:rFonts w:ascii="Times New Roman" w:eastAsia="Calibri" w:hAnsi="Times New Roman" w:cs="Times New Roman"/>
          <w:color w:val="000000" w:themeColor="text1"/>
          <w:sz w:val="24"/>
          <w:szCs w:val="24"/>
          <w:lang w:val="en-US"/>
        </w:rPr>
        <w:t>FMP according to national norms.</w:t>
      </w:r>
    </w:p>
    <w:p w14:paraId="4E18344F" w14:textId="77777777" w:rsidR="00223F71" w:rsidRPr="00313A1F" w:rsidRDefault="00223F71" w:rsidP="004E502A">
      <w:pPr>
        <w:spacing w:beforeLines="60" w:before="144" w:afterLines="60" w:after="144"/>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 xml:space="preserve">The consultant is free to choose and propose approaches and inventory methodologies that ensure achieving the expected results as per these TOR within the given budget and period of time specified in the </w:t>
      </w:r>
      <w:proofErr w:type="spellStart"/>
      <w:r w:rsidRPr="00313A1F">
        <w:rPr>
          <w:rFonts w:ascii="Times New Roman" w:eastAsia="Calibri" w:hAnsi="Times New Roman" w:cs="Times New Roman"/>
          <w:color w:val="000000" w:themeColor="text1"/>
          <w:sz w:val="24"/>
          <w:szCs w:val="24"/>
          <w:lang w:val="en-US"/>
        </w:rPr>
        <w:t>CoT</w:t>
      </w:r>
      <w:proofErr w:type="spellEnd"/>
      <w:r w:rsidRPr="00313A1F">
        <w:rPr>
          <w:rFonts w:ascii="Times New Roman" w:eastAsia="Calibri" w:hAnsi="Times New Roman" w:cs="Times New Roman"/>
          <w:color w:val="000000" w:themeColor="text1"/>
          <w:sz w:val="24"/>
          <w:szCs w:val="24"/>
          <w:lang w:val="en-US"/>
        </w:rPr>
        <w:t xml:space="preserve">. This methodological choice and in particular the technical soundness, cost effectiveness and efficiency of the proposed approaches and methods have to be elaborated in detail in the technical offer. The bidders are also invited to provide draft forest inventory manuals that they propose to use as annex to their technical proposal. </w:t>
      </w:r>
    </w:p>
    <w:p w14:paraId="119B86D4" w14:textId="61998A6E" w:rsidR="00223F71" w:rsidRPr="00313A1F" w:rsidRDefault="00223F71" w:rsidP="004E502A">
      <w:pPr>
        <w:spacing w:beforeLines="60" w:before="144" w:afterLines="60" w:after="144"/>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 xml:space="preserve">GIZ has developed a simplified “methodology for conducting inventories of forest in Tajikistan” which has been field-tested in the SFE </w:t>
      </w:r>
      <w:proofErr w:type="spellStart"/>
      <w:r w:rsidRPr="00313A1F">
        <w:rPr>
          <w:rFonts w:ascii="Times New Roman" w:eastAsia="Calibri" w:hAnsi="Times New Roman" w:cs="Times New Roman"/>
          <w:color w:val="000000" w:themeColor="text1"/>
          <w:sz w:val="24"/>
          <w:szCs w:val="24"/>
          <w:lang w:val="en-US"/>
        </w:rPr>
        <w:t>Penjikent</w:t>
      </w:r>
      <w:proofErr w:type="spellEnd"/>
      <w:r w:rsidRPr="00313A1F">
        <w:rPr>
          <w:rFonts w:ascii="Times New Roman" w:eastAsia="Calibri" w:hAnsi="Times New Roman" w:cs="Times New Roman"/>
          <w:color w:val="000000" w:themeColor="text1"/>
          <w:sz w:val="24"/>
          <w:szCs w:val="24"/>
          <w:lang w:val="en-US"/>
        </w:rPr>
        <w:t xml:space="preserve"> and formally approved by the FA.</w:t>
      </w:r>
      <w:r w:rsidR="00452BD4" w:rsidRPr="00313A1F">
        <w:rPr>
          <w:rFonts w:ascii="Times New Roman" w:eastAsia="Calibri" w:hAnsi="Times New Roman" w:cs="Times New Roman"/>
          <w:color w:val="000000" w:themeColor="text1"/>
          <w:sz w:val="24"/>
          <w:szCs w:val="24"/>
          <w:lang w:val="en-US"/>
        </w:rPr>
        <w:t xml:space="preserve"> </w:t>
      </w:r>
      <w:r w:rsidRPr="00313A1F">
        <w:rPr>
          <w:rFonts w:ascii="Times New Roman" w:eastAsia="Calibri" w:hAnsi="Times New Roman" w:cs="Times New Roman"/>
          <w:color w:val="000000" w:themeColor="text1"/>
          <w:sz w:val="24"/>
          <w:szCs w:val="24"/>
          <w:lang w:val="en-US"/>
        </w:rPr>
        <w:t xml:space="preserve">This </w:t>
      </w:r>
      <w:r w:rsidRPr="00313A1F">
        <w:rPr>
          <w:rFonts w:ascii="Times New Roman" w:eastAsia="Calibri" w:hAnsi="Times New Roman" w:cs="Times New Roman"/>
          <w:color w:val="000000" w:themeColor="text1"/>
          <w:sz w:val="24"/>
          <w:szCs w:val="24"/>
          <w:lang w:val="en-US"/>
        </w:rPr>
        <w:lastRenderedPageBreak/>
        <w:t xml:space="preserve">methodology is available online for the bidders to download for their information. </w:t>
      </w:r>
      <w:r w:rsidR="00452BD4" w:rsidRPr="00313A1F">
        <w:rPr>
          <w:rFonts w:ascii="Times New Roman" w:eastAsia="Calibri" w:hAnsi="Times New Roman" w:cs="Times New Roman"/>
          <w:color w:val="000000" w:themeColor="text1"/>
          <w:sz w:val="24"/>
          <w:szCs w:val="24"/>
          <w:lang w:val="en-US"/>
        </w:rPr>
        <w:t xml:space="preserve">In </w:t>
      </w:r>
      <w:proofErr w:type="gramStart"/>
      <w:r w:rsidR="00452BD4" w:rsidRPr="00313A1F">
        <w:rPr>
          <w:rFonts w:ascii="Times New Roman" w:eastAsia="Calibri" w:hAnsi="Times New Roman" w:cs="Times New Roman"/>
          <w:color w:val="000000" w:themeColor="text1"/>
          <w:sz w:val="24"/>
          <w:szCs w:val="24"/>
          <w:lang w:val="en-US"/>
        </w:rPr>
        <w:t>addition</w:t>
      </w:r>
      <w:proofErr w:type="gramEnd"/>
      <w:r w:rsidR="00452BD4" w:rsidRPr="00313A1F">
        <w:rPr>
          <w:rFonts w:ascii="Times New Roman" w:eastAsia="Calibri" w:hAnsi="Times New Roman" w:cs="Times New Roman"/>
          <w:color w:val="000000" w:themeColor="text1"/>
          <w:sz w:val="24"/>
          <w:szCs w:val="24"/>
          <w:lang w:val="en-US"/>
        </w:rPr>
        <w:t xml:space="preserve"> the report “Forest Management Planning and Monitoring System for Tajikistan Technical and Institutional Set-up Recommendations” is </w:t>
      </w:r>
      <w:r w:rsidR="0031680D" w:rsidRPr="00313A1F">
        <w:rPr>
          <w:rFonts w:ascii="Times New Roman" w:eastAsia="Calibri" w:hAnsi="Times New Roman" w:cs="Times New Roman"/>
          <w:color w:val="000000" w:themeColor="text1"/>
          <w:sz w:val="24"/>
          <w:szCs w:val="24"/>
          <w:lang w:val="en-US"/>
        </w:rPr>
        <w:t>also of relevance to this engagement</w:t>
      </w:r>
      <w:r w:rsidR="00452BD4" w:rsidRPr="00313A1F">
        <w:rPr>
          <w:rFonts w:ascii="Times New Roman" w:eastAsia="Calibri" w:hAnsi="Times New Roman" w:cs="Times New Roman"/>
          <w:color w:val="000000" w:themeColor="text1"/>
          <w:sz w:val="24"/>
          <w:szCs w:val="24"/>
          <w:lang w:val="en-US"/>
        </w:rPr>
        <w:t xml:space="preserve">. </w:t>
      </w:r>
      <w:r w:rsidR="00F27A8F" w:rsidRPr="00313A1F">
        <w:rPr>
          <w:rFonts w:ascii="Times New Roman" w:eastAsia="Calibri" w:hAnsi="Times New Roman" w:cs="Times New Roman"/>
          <w:color w:val="000000" w:themeColor="text1"/>
          <w:sz w:val="24"/>
          <w:szCs w:val="24"/>
          <w:lang w:val="en-US"/>
        </w:rPr>
        <w:t>The consultant is</w:t>
      </w:r>
      <w:r w:rsidRPr="00313A1F">
        <w:rPr>
          <w:rFonts w:ascii="Times New Roman" w:eastAsia="Calibri" w:hAnsi="Times New Roman" w:cs="Times New Roman"/>
          <w:color w:val="000000" w:themeColor="text1"/>
          <w:sz w:val="24"/>
          <w:szCs w:val="24"/>
          <w:lang w:val="en-US"/>
        </w:rPr>
        <w:t xml:space="preserve"> free to apply </w:t>
      </w:r>
      <w:r w:rsidR="002248E5" w:rsidRPr="00313A1F">
        <w:rPr>
          <w:rFonts w:ascii="Times New Roman" w:eastAsia="Calibri" w:hAnsi="Times New Roman" w:cs="Times New Roman"/>
          <w:color w:val="000000" w:themeColor="text1"/>
          <w:sz w:val="24"/>
          <w:szCs w:val="24"/>
          <w:lang w:val="en-US"/>
        </w:rPr>
        <w:t>the recommendations of these reports in whole or in part</w:t>
      </w:r>
      <w:r w:rsidR="00073D7A" w:rsidRPr="00313A1F">
        <w:rPr>
          <w:rFonts w:ascii="Times New Roman" w:eastAsia="Calibri" w:hAnsi="Times New Roman" w:cs="Times New Roman"/>
          <w:color w:val="000000" w:themeColor="text1"/>
          <w:sz w:val="24"/>
          <w:szCs w:val="24"/>
          <w:lang w:val="en-US"/>
        </w:rPr>
        <w:t xml:space="preserve">, </w:t>
      </w:r>
      <w:r w:rsidRPr="00313A1F">
        <w:rPr>
          <w:rFonts w:ascii="Times New Roman" w:eastAsia="Calibri" w:hAnsi="Times New Roman" w:cs="Times New Roman"/>
          <w:color w:val="000000" w:themeColor="text1"/>
          <w:sz w:val="24"/>
          <w:szCs w:val="24"/>
          <w:lang w:val="en-US"/>
        </w:rPr>
        <w:t>with the necessary modifications to ensure producing the expected deliverables described in these TOR.</w:t>
      </w:r>
      <w:r w:rsidR="008009CD" w:rsidRPr="00313A1F">
        <w:rPr>
          <w:rFonts w:ascii="Times New Roman" w:eastAsia="Calibri" w:hAnsi="Times New Roman" w:cs="Times New Roman"/>
          <w:color w:val="000000" w:themeColor="text1"/>
          <w:sz w:val="24"/>
          <w:szCs w:val="24"/>
          <w:lang w:val="en-US"/>
        </w:rPr>
        <w:t xml:space="preserve"> </w:t>
      </w:r>
      <w:r w:rsidR="00C60955" w:rsidRPr="00313A1F">
        <w:rPr>
          <w:rFonts w:ascii="Times New Roman" w:eastAsia="Calibri" w:hAnsi="Times New Roman" w:cs="Times New Roman"/>
          <w:color w:val="000000" w:themeColor="text1"/>
          <w:sz w:val="24"/>
          <w:szCs w:val="24"/>
          <w:lang w:val="en-US"/>
        </w:rPr>
        <w:t>For NFI t</w:t>
      </w:r>
      <w:r w:rsidR="008009CD" w:rsidRPr="00313A1F">
        <w:rPr>
          <w:rFonts w:ascii="Times New Roman" w:eastAsia="Calibri" w:hAnsi="Times New Roman" w:cs="Times New Roman"/>
          <w:color w:val="000000" w:themeColor="text1"/>
          <w:sz w:val="24"/>
          <w:szCs w:val="24"/>
          <w:lang w:val="en-US"/>
        </w:rPr>
        <w:t xml:space="preserve">he required precision is </w:t>
      </w:r>
      <w:r w:rsidR="003274ED" w:rsidRPr="00313A1F">
        <w:rPr>
          <w:rFonts w:ascii="Times New Roman" w:eastAsia="Calibri" w:hAnsi="Times New Roman" w:cs="Times New Roman"/>
          <w:color w:val="000000" w:themeColor="text1"/>
          <w:sz w:val="24"/>
          <w:szCs w:val="24"/>
          <w:lang w:val="en-US"/>
        </w:rPr>
        <w:t xml:space="preserve">+/ 10% at 95% confidence for basal area at </w:t>
      </w:r>
      <w:r w:rsidR="00C60955" w:rsidRPr="00313A1F">
        <w:rPr>
          <w:rFonts w:ascii="Times New Roman" w:eastAsia="Calibri" w:hAnsi="Times New Roman" w:cs="Times New Roman"/>
          <w:color w:val="000000" w:themeColor="text1"/>
          <w:sz w:val="24"/>
          <w:szCs w:val="24"/>
          <w:lang w:val="en-US"/>
        </w:rPr>
        <w:t>national level for each</w:t>
      </w:r>
      <w:r w:rsidR="008F24EE" w:rsidRPr="00313A1F">
        <w:rPr>
          <w:rFonts w:ascii="Times New Roman" w:eastAsia="Calibri" w:hAnsi="Times New Roman" w:cs="Times New Roman"/>
          <w:color w:val="000000" w:themeColor="text1"/>
          <w:sz w:val="24"/>
          <w:szCs w:val="24"/>
          <w:lang w:val="en-US"/>
        </w:rPr>
        <w:t xml:space="preserve"> of the main</w:t>
      </w:r>
      <w:r w:rsidR="00C60955" w:rsidRPr="00313A1F">
        <w:rPr>
          <w:rFonts w:ascii="Times New Roman" w:eastAsia="Calibri" w:hAnsi="Times New Roman" w:cs="Times New Roman"/>
          <w:color w:val="000000" w:themeColor="text1"/>
          <w:sz w:val="24"/>
          <w:szCs w:val="24"/>
          <w:lang w:val="en-US"/>
        </w:rPr>
        <w:t xml:space="preserve"> forest type</w:t>
      </w:r>
      <w:r w:rsidR="008F24EE" w:rsidRPr="00313A1F">
        <w:rPr>
          <w:rFonts w:ascii="Times New Roman" w:eastAsia="Calibri" w:hAnsi="Times New Roman" w:cs="Times New Roman"/>
          <w:color w:val="000000" w:themeColor="text1"/>
          <w:sz w:val="24"/>
          <w:szCs w:val="24"/>
          <w:lang w:val="en-US"/>
        </w:rPr>
        <w:t>s</w:t>
      </w:r>
      <w:r w:rsidR="00C60955" w:rsidRPr="00313A1F">
        <w:rPr>
          <w:rFonts w:ascii="Times New Roman" w:eastAsia="Calibri" w:hAnsi="Times New Roman" w:cs="Times New Roman"/>
          <w:color w:val="000000" w:themeColor="text1"/>
          <w:sz w:val="24"/>
          <w:szCs w:val="24"/>
          <w:lang w:val="en-US"/>
        </w:rPr>
        <w:t>.</w:t>
      </w:r>
      <w:r w:rsidR="006C18A2" w:rsidRPr="00313A1F">
        <w:rPr>
          <w:rFonts w:ascii="Times New Roman" w:eastAsia="Calibri" w:hAnsi="Times New Roman" w:cs="Times New Roman"/>
          <w:color w:val="000000" w:themeColor="text1"/>
          <w:sz w:val="24"/>
          <w:szCs w:val="24"/>
          <w:lang w:val="en-US"/>
        </w:rPr>
        <w:t xml:space="preserve"> For stand-level </w:t>
      </w:r>
      <w:r w:rsidR="00A536B4" w:rsidRPr="00313A1F">
        <w:rPr>
          <w:rFonts w:ascii="Times New Roman" w:eastAsia="Calibri" w:hAnsi="Times New Roman" w:cs="Times New Roman"/>
          <w:color w:val="000000" w:themeColor="text1"/>
          <w:sz w:val="24"/>
          <w:szCs w:val="24"/>
          <w:lang w:val="en-US"/>
        </w:rPr>
        <w:t>estimates, the consultant is asked to provide estimates of precision they intend to achieve</w:t>
      </w:r>
      <w:r w:rsidR="005A4A9D" w:rsidRPr="00313A1F">
        <w:rPr>
          <w:rFonts w:ascii="Times New Roman" w:eastAsia="Calibri" w:hAnsi="Times New Roman" w:cs="Times New Roman"/>
          <w:color w:val="000000" w:themeColor="text1"/>
          <w:sz w:val="24"/>
          <w:szCs w:val="24"/>
          <w:lang w:val="en-US"/>
        </w:rPr>
        <w:t>, with minimum mapped unit size of 1 ha.</w:t>
      </w:r>
    </w:p>
    <w:p w14:paraId="16903B79" w14:textId="77777777" w:rsidR="00223F71" w:rsidRPr="00313A1F" w:rsidRDefault="00223F71" w:rsidP="004E502A">
      <w:pPr>
        <w:pStyle w:val="a4"/>
        <w:spacing w:after="280" w:line="240" w:lineRule="auto"/>
        <w:ind w:left="0"/>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Classifications and measurements are to be based on internationally agreed standards and definitions and on definitions given in the Forest Code of the Republic of Tajikistan. For all the work, the forest definition given in Article 1 of the Forest Code is applied:</w:t>
      </w:r>
    </w:p>
    <w:p w14:paraId="36465D3C" w14:textId="77777777" w:rsidR="00223F71" w:rsidRPr="00313A1F" w:rsidRDefault="00223F71" w:rsidP="004E502A">
      <w:pPr>
        <w:ind w:left="540" w:right="-55"/>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 xml:space="preserve">Forest – a complex of natural vegetation formed naturally and artificially in a certain area by a community of trees and shrubs (no less than 10% of the area should be covered by wood-forming plants, with a total area not less than 0.5 hectares and a width not less than 10 </w:t>
      </w:r>
      <w:proofErr w:type="spellStart"/>
      <w:r w:rsidRPr="00313A1F">
        <w:rPr>
          <w:rFonts w:ascii="Times New Roman" w:eastAsia="Calibri" w:hAnsi="Times New Roman" w:cs="Times New Roman"/>
          <w:color w:val="000000" w:themeColor="text1"/>
          <w:sz w:val="24"/>
          <w:szCs w:val="24"/>
          <w:lang w:val="en-US"/>
        </w:rPr>
        <w:t>metres</w:t>
      </w:r>
      <w:proofErr w:type="spellEnd"/>
      <w:r w:rsidRPr="00313A1F">
        <w:rPr>
          <w:rFonts w:ascii="Times New Roman" w:eastAsia="Calibri" w:hAnsi="Times New Roman" w:cs="Times New Roman"/>
          <w:color w:val="000000" w:themeColor="text1"/>
          <w:sz w:val="24"/>
          <w:szCs w:val="24"/>
          <w:lang w:val="en-US"/>
        </w:rPr>
        <w:t>) and other components of wildlife interacting with the environment and having important ecological, economic and social value;</w:t>
      </w:r>
    </w:p>
    <w:p w14:paraId="44739D30" w14:textId="7F4EB550" w:rsidR="00223F71" w:rsidRPr="00313A1F" w:rsidRDefault="00223F71" w:rsidP="00BF5AC1">
      <w:pPr>
        <w:spacing w:beforeLines="60" w:before="144" w:afterLines="60" w:after="144"/>
        <w:jc w:val="center"/>
        <w:rPr>
          <w:rFonts w:ascii="Times New Roman" w:eastAsia="Calibri" w:hAnsi="Times New Roman" w:cs="Times New Roman"/>
          <w:b/>
          <w:bCs/>
          <w:color w:val="000000" w:themeColor="text1"/>
          <w:sz w:val="24"/>
          <w:szCs w:val="24"/>
          <w:lang w:val="en-US"/>
        </w:rPr>
      </w:pPr>
      <w:r w:rsidRPr="00313A1F">
        <w:rPr>
          <w:rFonts w:ascii="Times New Roman" w:eastAsia="Calibri" w:hAnsi="Times New Roman" w:cs="Times New Roman"/>
          <w:b/>
          <w:bCs/>
          <w:color w:val="000000" w:themeColor="text1"/>
          <w:sz w:val="24"/>
          <w:szCs w:val="24"/>
          <w:lang w:val="en-US"/>
        </w:rPr>
        <w:t>4.1</w:t>
      </w:r>
      <w:r w:rsidR="00BF5AC1" w:rsidRPr="00313A1F">
        <w:rPr>
          <w:rFonts w:ascii="Times New Roman" w:eastAsia="Calibri" w:hAnsi="Times New Roman" w:cs="Times New Roman"/>
          <w:b/>
          <w:bCs/>
          <w:color w:val="000000" w:themeColor="text1"/>
          <w:sz w:val="24"/>
          <w:szCs w:val="24"/>
          <w:lang w:val="en-US"/>
        </w:rPr>
        <w:t xml:space="preserve"> </w:t>
      </w:r>
      <w:r w:rsidRPr="00313A1F">
        <w:rPr>
          <w:rFonts w:ascii="Times New Roman" w:eastAsia="Calibri" w:hAnsi="Times New Roman" w:cs="Times New Roman"/>
          <w:b/>
          <w:bCs/>
          <w:color w:val="000000" w:themeColor="text1"/>
          <w:sz w:val="24"/>
          <w:szCs w:val="24"/>
          <w:lang w:val="en-US"/>
        </w:rPr>
        <w:t>Design of forest cover assessment, forest inventory</w:t>
      </w:r>
      <w:r w:rsidR="00E24997" w:rsidRPr="00313A1F">
        <w:rPr>
          <w:rFonts w:ascii="Times New Roman" w:eastAsia="Calibri" w:hAnsi="Times New Roman" w:cs="Times New Roman"/>
          <w:b/>
          <w:bCs/>
          <w:color w:val="000000" w:themeColor="text1"/>
          <w:sz w:val="24"/>
          <w:szCs w:val="24"/>
          <w:lang w:val="en-US"/>
        </w:rPr>
        <w:t xml:space="preserve"> and</w:t>
      </w:r>
      <w:r w:rsidR="00AE3B9B" w:rsidRPr="00313A1F">
        <w:rPr>
          <w:rFonts w:ascii="Times New Roman" w:eastAsia="Calibri" w:hAnsi="Times New Roman" w:cs="Times New Roman"/>
          <w:b/>
          <w:bCs/>
          <w:color w:val="000000" w:themeColor="text1"/>
          <w:sz w:val="24"/>
          <w:szCs w:val="24"/>
          <w:lang w:val="en-US"/>
        </w:rPr>
        <w:t xml:space="preserve"> planning</w:t>
      </w:r>
      <w:r w:rsidRPr="00313A1F">
        <w:rPr>
          <w:rFonts w:ascii="Times New Roman" w:eastAsia="Calibri" w:hAnsi="Times New Roman" w:cs="Times New Roman"/>
          <w:b/>
          <w:bCs/>
          <w:color w:val="000000" w:themeColor="text1"/>
          <w:sz w:val="24"/>
          <w:szCs w:val="24"/>
          <w:lang w:val="en-US"/>
        </w:rPr>
        <w:t xml:space="preserve"> data management system</w:t>
      </w:r>
    </w:p>
    <w:p w14:paraId="226224D6" w14:textId="1C24B829" w:rsidR="00223F71" w:rsidRPr="00313A1F" w:rsidRDefault="00223F71" w:rsidP="004E502A">
      <w:pPr>
        <w:spacing w:beforeLines="60" w:before="144" w:afterLines="60" w:after="144"/>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 xml:space="preserve">During the design phase, the consultant will design </w:t>
      </w:r>
      <w:r w:rsidR="008365A1" w:rsidRPr="00313A1F">
        <w:rPr>
          <w:rFonts w:ascii="Times New Roman" w:eastAsia="Calibri" w:hAnsi="Times New Roman" w:cs="Times New Roman"/>
          <w:color w:val="000000" w:themeColor="text1"/>
          <w:sz w:val="24"/>
          <w:szCs w:val="24"/>
          <w:lang w:val="en-US"/>
        </w:rPr>
        <w:t xml:space="preserve">a system to electronically capture </w:t>
      </w:r>
      <w:r w:rsidRPr="00313A1F">
        <w:rPr>
          <w:rFonts w:ascii="Times New Roman" w:eastAsia="Calibri" w:hAnsi="Times New Roman" w:cs="Times New Roman"/>
          <w:color w:val="000000" w:themeColor="text1"/>
          <w:sz w:val="24"/>
          <w:szCs w:val="24"/>
          <w:lang w:val="en-US"/>
        </w:rPr>
        <w:t xml:space="preserve">the </w:t>
      </w:r>
      <w:r w:rsidR="00760043" w:rsidRPr="00313A1F">
        <w:rPr>
          <w:rFonts w:ascii="Times New Roman" w:eastAsia="Calibri" w:hAnsi="Times New Roman" w:cs="Times New Roman"/>
          <w:color w:val="000000" w:themeColor="text1"/>
          <w:sz w:val="24"/>
          <w:szCs w:val="24"/>
          <w:lang w:val="en-US"/>
        </w:rPr>
        <w:t xml:space="preserve">land </w:t>
      </w:r>
      <w:r w:rsidRPr="00313A1F">
        <w:rPr>
          <w:rFonts w:ascii="Times New Roman" w:eastAsia="Calibri" w:hAnsi="Times New Roman" w:cs="Times New Roman"/>
          <w:color w:val="000000" w:themeColor="text1"/>
          <w:sz w:val="24"/>
          <w:szCs w:val="24"/>
          <w:lang w:val="en-US"/>
        </w:rPr>
        <w:t>cover assessment</w:t>
      </w:r>
      <w:r w:rsidR="008365A1" w:rsidRPr="00313A1F">
        <w:rPr>
          <w:rFonts w:ascii="Times New Roman" w:eastAsia="Calibri" w:hAnsi="Times New Roman" w:cs="Times New Roman"/>
          <w:color w:val="000000" w:themeColor="text1"/>
          <w:sz w:val="24"/>
          <w:szCs w:val="24"/>
          <w:lang w:val="en-US"/>
        </w:rPr>
        <w:t xml:space="preserve"> ground truth </w:t>
      </w:r>
      <w:r w:rsidR="005E2738" w:rsidRPr="00313A1F">
        <w:rPr>
          <w:rFonts w:ascii="Times New Roman" w:eastAsia="Calibri" w:hAnsi="Times New Roman" w:cs="Times New Roman"/>
          <w:color w:val="000000" w:themeColor="text1"/>
          <w:sz w:val="24"/>
          <w:szCs w:val="24"/>
          <w:lang w:val="en-US"/>
        </w:rPr>
        <w:t>/ photo interpretation data</w:t>
      </w:r>
      <w:r w:rsidR="009A29FB" w:rsidRPr="00313A1F">
        <w:rPr>
          <w:rFonts w:ascii="Times New Roman" w:eastAsia="Calibri" w:hAnsi="Times New Roman" w:cs="Times New Roman"/>
          <w:color w:val="000000" w:themeColor="text1"/>
          <w:sz w:val="24"/>
          <w:szCs w:val="24"/>
          <w:lang w:val="en-US"/>
        </w:rPr>
        <w:t>;</w:t>
      </w:r>
      <w:r w:rsidR="008365A1" w:rsidRPr="00313A1F">
        <w:rPr>
          <w:rFonts w:ascii="Times New Roman" w:eastAsia="Calibri" w:hAnsi="Times New Roman" w:cs="Times New Roman"/>
          <w:color w:val="000000" w:themeColor="text1"/>
          <w:sz w:val="24"/>
          <w:szCs w:val="24"/>
          <w:lang w:val="en-US"/>
        </w:rPr>
        <w:t xml:space="preserve"> </w:t>
      </w:r>
      <w:r w:rsidR="005E2738" w:rsidRPr="00313A1F">
        <w:rPr>
          <w:rFonts w:ascii="Times New Roman" w:eastAsia="Calibri" w:hAnsi="Times New Roman" w:cs="Times New Roman"/>
          <w:color w:val="000000" w:themeColor="text1"/>
          <w:sz w:val="24"/>
          <w:szCs w:val="24"/>
          <w:lang w:val="en-US"/>
        </w:rPr>
        <w:t>field sample plot survey data</w:t>
      </w:r>
      <w:r w:rsidR="009A29FB" w:rsidRPr="00313A1F">
        <w:rPr>
          <w:rFonts w:ascii="Times New Roman" w:eastAsia="Calibri" w:hAnsi="Times New Roman" w:cs="Times New Roman"/>
          <w:color w:val="000000" w:themeColor="text1"/>
          <w:sz w:val="24"/>
          <w:szCs w:val="24"/>
          <w:lang w:val="en-US"/>
        </w:rPr>
        <w:t>;</w:t>
      </w:r>
      <w:r w:rsidR="005E2738" w:rsidRPr="00313A1F">
        <w:rPr>
          <w:rFonts w:ascii="Times New Roman" w:eastAsia="Calibri" w:hAnsi="Times New Roman" w:cs="Times New Roman"/>
          <w:color w:val="000000" w:themeColor="text1"/>
          <w:sz w:val="24"/>
          <w:szCs w:val="24"/>
          <w:lang w:val="en-US"/>
        </w:rPr>
        <w:t xml:space="preserve"> </w:t>
      </w:r>
      <w:r w:rsidRPr="00313A1F">
        <w:rPr>
          <w:rFonts w:ascii="Times New Roman" w:eastAsia="Calibri" w:hAnsi="Times New Roman" w:cs="Times New Roman"/>
          <w:color w:val="000000" w:themeColor="text1"/>
          <w:sz w:val="24"/>
          <w:szCs w:val="24"/>
          <w:lang w:val="en-US"/>
        </w:rPr>
        <w:t>forest management plan</w:t>
      </w:r>
      <w:r w:rsidR="009A29FB" w:rsidRPr="00313A1F">
        <w:rPr>
          <w:rFonts w:ascii="Times New Roman" w:eastAsia="Calibri" w:hAnsi="Times New Roman" w:cs="Times New Roman"/>
          <w:color w:val="000000" w:themeColor="text1"/>
          <w:sz w:val="24"/>
          <w:szCs w:val="24"/>
          <w:lang w:val="en-US"/>
        </w:rPr>
        <w:t xml:space="preserve"> prescription generation; </w:t>
      </w:r>
      <w:r w:rsidR="003538DE" w:rsidRPr="00313A1F">
        <w:rPr>
          <w:rFonts w:ascii="Times New Roman" w:eastAsia="Calibri" w:hAnsi="Times New Roman" w:cs="Times New Roman"/>
          <w:color w:val="000000" w:themeColor="text1"/>
          <w:sz w:val="24"/>
          <w:szCs w:val="24"/>
          <w:lang w:val="en-US"/>
        </w:rPr>
        <w:t xml:space="preserve">forest management plan data capture; </w:t>
      </w:r>
      <w:r w:rsidRPr="00313A1F">
        <w:rPr>
          <w:rFonts w:ascii="Times New Roman" w:eastAsia="Calibri" w:hAnsi="Times New Roman" w:cs="Times New Roman"/>
          <w:color w:val="000000" w:themeColor="text1"/>
          <w:sz w:val="24"/>
          <w:szCs w:val="24"/>
          <w:lang w:val="en-US"/>
        </w:rPr>
        <w:t>and develop a system for the management, processing</w:t>
      </w:r>
      <w:r w:rsidR="003538DE" w:rsidRPr="00313A1F">
        <w:rPr>
          <w:rFonts w:ascii="Times New Roman" w:eastAsia="Calibri" w:hAnsi="Times New Roman" w:cs="Times New Roman"/>
          <w:color w:val="000000" w:themeColor="text1"/>
          <w:sz w:val="24"/>
          <w:szCs w:val="24"/>
          <w:lang w:val="en-US"/>
        </w:rPr>
        <w:t>, analysis</w:t>
      </w:r>
      <w:r w:rsidRPr="00313A1F">
        <w:rPr>
          <w:rFonts w:ascii="Times New Roman" w:eastAsia="Calibri" w:hAnsi="Times New Roman" w:cs="Times New Roman"/>
          <w:color w:val="000000" w:themeColor="text1"/>
          <w:sz w:val="24"/>
          <w:szCs w:val="24"/>
          <w:lang w:val="en-US"/>
        </w:rPr>
        <w:t xml:space="preserve"> and storing of </w:t>
      </w:r>
      <w:r w:rsidR="003538DE" w:rsidRPr="00313A1F">
        <w:rPr>
          <w:rFonts w:ascii="Times New Roman" w:eastAsia="Calibri" w:hAnsi="Times New Roman" w:cs="Times New Roman"/>
          <w:color w:val="000000" w:themeColor="text1"/>
          <w:sz w:val="24"/>
          <w:szCs w:val="24"/>
          <w:lang w:val="en-US"/>
        </w:rPr>
        <w:t xml:space="preserve">these </w:t>
      </w:r>
      <w:r w:rsidRPr="00313A1F">
        <w:rPr>
          <w:rFonts w:ascii="Times New Roman" w:eastAsia="Calibri" w:hAnsi="Times New Roman" w:cs="Times New Roman"/>
          <w:color w:val="000000" w:themeColor="text1"/>
          <w:sz w:val="24"/>
          <w:szCs w:val="24"/>
          <w:lang w:val="en-US"/>
        </w:rPr>
        <w:t>data.</w:t>
      </w:r>
    </w:p>
    <w:p w14:paraId="74914D74" w14:textId="59F979F3" w:rsidR="00223F71" w:rsidRPr="00313A1F" w:rsidRDefault="00223F71" w:rsidP="004E502A">
      <w:pPr>
        <w:spacing w:beforeLines="60" w:before="144" w:afterLines="60" w:after="144"/>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The data management system should comprise all necessary elements, including for example</w:t>
      </w:r>
      <w:r w:rsidR="008A30EA" w:rsidRPr="00313A1F">
        <w:rPr>
          <w:rFonts w:ascii="Times New Roman" w:eastAsia="Calibri" w:hAnsi="Times New Roman" w:cs="Times New Roman"/>
          <w:color w:val="000000" w:themeColor="text1"/>
          <w:sz w:val="24"/>
          <w:szCs w:val="24"/>
          <w:lang w:val="en-US"/>
        </w:rPr>
        <w:t>,</w:t>
      </w:r>
      <w:r w:rsidRPr="00313A1F">
        <w:rPr>
          <w:rFonts w:ascii="Times New Roman" w:eastAsia="Calibri" w:hAnsi="Times New Roman" w:cs="Times New Roman"/>
          <w:color w:val="000000" w:themeColor="text1"/>
          <w:sz w:val="24"/>
          <w:szCs w:val="24"/>
          <w:lang w:val="en-US"/>
        </w:rPr>
        <w:t xml:space="preserve"> </w:t>
      </w:r>
      <w:r w:rsidR="008A30EA" w:rsidRPr="00313A1F">
        <w:rPr>
          <w:rFonts w:ascii="Times New Roman" w:eastAsia="Calibri" w:hAnsi="Times New Roman" w:cs="Times New Roman"/>
          <w:color w:val="000000" w:themeColor="text1"/>
          <w:sz w:val="24"/>
          <w:szCs w:val="24"/>
          <w:lang w:val="en-US"/>
        </w:rPr>
        <w:t xml:space="preserve">field survey using smart phone / tablet open source applications such as Open Data Kit or </w:t>
      </w:r>
      <w:proofErr w:type="spellStart"/>
      <w:r w:rsidR="008A30EA" w:rsidRPr="00313A1F">
        <w:rPr>
          <w:rFonts w:ascii="Times New Roman" w:eastAsia="Calibri" w:hAnsi="Times New Roman" w:cs="Times New Roman"/>
          <w:color w:val="000000" w:themeColor="text1"/>
          <w:sz w:val="24"/>
          <w:szCs w:val="24"/>
          <w:lang w:val="en-US"/>
        </w:rPr>
        <w:t>Kobotools</w:t>
      </w:r>
      <w:proofErr w:type="spellEnd"/>
      <w:r w:rsidR="003538DE" w:rsidRPr="00313A1F">
        <w:rPr>
          <w:rFonts w:ascii="Times New Roman" w:eastAsia="Calibri" w:hAnsi="Times New Roman" w:cs="Times New Roman"/>
          <w:color w:val="000000" w:themeColor="text1"/>
          <w:sz w:val="24"/>
          <w:szCs w:val="24"/>
          <w:lang w:val="en-US"/>
        </w:rPr>
        <w:t>,</w:t>
      </w:r>
      <w:r w:rsidR="008A30EA" w:rsidRPr="00313A1F">
        <w:rPr>
          <w:rFonts w:ascii="Times New Roman" w:eastAsia="Calibri" w:hAnsi="Times New Roman" w:cs="Times New Roman"/>
          <w:color w:val="000000" w:themeColor="text1"/>
          <w:sz w:val="24"/>
          <w:szCs w:val="24"/>
          <w:lang w:val="en-US"/>
        </w:rPr>
        <w:t xml:space="preserve"> </w:t>
      </w:r>
      <w:r w:rsidRPr="00313A1F">
        <w:rPr>
          <w:rFonts w:ascii="Times New Roman" w:eastAsia="Calibri" w:hAnsi="Times New Roman" w:cs="Times New Roman"/>
          <w:color w:val="000000" w:themeColor="text1"/>
          <w:sz w:val="24"/>
          <w:szCs w:val="24"/>
          <w:lang w:val="en-US"/>
        </w:rPr>
        <w:t>an electronic data base, a Geographic Information System (GIS) for the management and representation of geographic data, input forms, report templates, to perform the forest assessments and inventories as described in these TOR in a technically sound, efficient and user friendly way. It should allow the recording of inventory data in the field, entry, transfer, analysis, management and output of data as well as the management and graphic illustration of data and information example as graphs or maps illustrating inventory results.</w:t>
      </w:r>
      <w:r w:rsidR="00BF69D2" w:rsidRPr="00313A1F">
        <w:rPr>
          <w:rFonts w:ascii="Times New Roman" w:eastAsia="Calibri" w:hAnsi="Times New Roman" w:cs="Times New Roman"/>
          <w:color w:val="000000" w:themeColor="text1"/>
          <w:sz w:val="24"/>
          <w:szCs w:val="24"/>
          <w:lang w:val="en-US"/>
        </w:rPr>
        <w:t xml:space="preserve"> These data should all (spatial and non-spatial) </w:t>
      </w:r>
      <w:r w:rsidR="002A6733" w:rsidRPr="00313A1F">
        <w:rPr>
          <w:rFonts w:ascii="Times New Roman" w:eastAsia="Calibri" w:hAnsi="Times New Roman" w:cs="Times New Roman"/>
          <w:color w:val="000000" w:themeColor="text1"/>
          <w:sz w:val="24"/>
          <w:szCs w:val="24"/>
          <w:lang w:val="en-US"/>
        </w:rPr>
        <w:t xml:space="preserve">be stored </w:t>
      </w:r>
      <w:r w:rsidR="002C6CA3" w:rsidRPr="00313A1F">
        <w:rPr>
          <w:rFonts w:ascii="Times New Roman" w:eastAsia="Calibri" w:hAnsi="Times New Roman" w:cs="Times New Roman"/>
          <w:color w:val="000000" w:themeColor="text1"/>
          <w:sz w:val="24"/>
          <w:szCs w:val="24"/>
          <w:lang w:val="en-US"/>
        </w:rPr>
        <w:t xml:space="preserve">together </w:t>
      </w:r>
      <w:r w:rsidR="002A6733" w:rsidRPr="00313A1F">
        <w:rPr>
          <w:rFonts w:ascii="Times New Roman" w:eastAsia="Calibri" w:hAnsi="Times New Roman" w:cs="Times New Roman"/>
          <w:color w:val="000000" w:themeColor="text1"/>
          <w:sz w:val="24"/>
          <w:szCs w:val="24"/>
          <w:lang w:val="en-US"/>
        </w:rPr>
        <w:t xml:space="preserve">in an open source </w:t>
      </w:r>
      <w:r w:rsidR="00604712" w:rsidRPr="00313A1F">
        <w:rPr>
          <w:rFonts w:ascii="Times New Roman" w:eastAsia="Calibri" w:hAnsi="Times New Roman" w:cs="Times New Roman"/>
          <w:color w:val="000000" w:themeColor="text1"/>
          <w:sz w:val="24"/>
          <w:szCs w:val="24"/>
          <w:lang w:val="en-US"/>
        </w:rPr>
        <w:t xml:space="preserve">relational geospatial database </w:t>
      </w:r>
      <w:r w:rsidR="009D531C" w:rsidRPr="00313A1F">
        <w:rPr>
          <w:rFonts w:ascii="Times New Roman" w:eastAsia="Calibri" w:hAnsi="Times New Roman" w:cs="Times New Roman"/>
          <w:color w:val="000000" w:themeColor="text1"/>
          <w:sz w:val="24"/>
          <w:szCs w:val="24"/>
          <w:lang w:val="en-US"/>
        </w:rPr>
        <w:t>(</w:t>
      </w:r>
      <w:r w:rsidR="00604712" w:rsidRPr="00313A1F">
        <w:rPr>
          <w:rFonts w:ascii="Times New Roman" w:eastAsia="Calibri" w:hAnsi="Times New Roman" w:cs="Times New Roman"/>
          <w:color w:val="000000" w:themeColor="text1"/>
          <w:sz w:val="24"/>
          <w:szCs w:val="24"/>
          <w:lang w:val="en-US"/>
        </w:rPr>
        <w:t xml:space="preserve">ideally </w:t>
      </w:r>
      <w:proofErr w:type="spellStart"/>
      <w:r w:rsidR="002A6733" w:rsidRPr="00313A1F">
        <w:rPr>
          <w:rFonts w:ascii="Times New Roman" w:eastAsia="Calibri" w:hAnsi="Times New Roman" w:cs="Times New Roman"/>
          <w:color w:val="000000" w:themeColor="text1"/>
          <w:sz w:val="24"/>
          <w:szCs w:val="24"/>
          <w:lang w:val="en-US"/>
        </w:rPr>
        <w:t>Postgres</w:t>
      </w:r>
      <w:proofErr w:type="spellEnd"/>
      <w:r w:rsidR="002A6733" w:rsidRPr="00313A1F">
        <w:rPr>
          <w:rFonts w:ascii="Times New Roman" w:eastAsia="Calibri" w:hAnsi="Times New Roman" w:cs="Times New Roman"/>
          <w:color w:val="000000" w:themeColor="text1"/>
          <w:sz w:val="24"/>
          <w:szCs w:val="24"/>
          <w:lang w:val="en-US"/>
        </w:rPr>
        <w:t>/</w:t>
      </w:r>
      <w:proofErr w:type="spellStart"/>
      <w:r w:rsidR="002A6733" w:rsidRPr="00313A1F">
        <w:rPr>
          <w:rFonts w:ascii="Times New Roman" w:eastAsia="Calibri" w:hAnsi="Times New Roman" w:cs="Times New Roman"/>
          <w:color w:val="000000" w:themeColor="text1"/>
          <w:sz w:val="24"/>
          <w:szCs w:val="24"/>
          <w:lang w:val="en-US"/>
        </w:rPr>
        <w:t>Postgis</w:t>
      </w:r>
      <w:proofErr w:type="spellEnd"/>
      <w:r w:rsidR="00604712" w:rsidRPr="00313A1F">
        <w:rPr>
          <w:rFonts w:ascii="Times New Roman" w:eastAsia="Calibri" w:hAnsi="Times New Roman" w:cs="Times New Roman"/>
          <w:color w:val="000000" w:themeColor="text1"/>
          <w:sz w:val="24"/>
          <w:szCs w:val="24"/>
          <w:lang w:val="en-US"/>
        </w:rPr>
        <w:t>)</w:t>
      </w:r>
      <w:r w:rsidR="002A6733" w:rsidRPr="00313A1F">
        <w:rPr>
          <w:rFonts w:ascii="Times New Roman" w:eastAsia="Calibri" w:hAnsi="Times New Roman" w:cs="Times New Roman"/>
          <w:color w:val="000000" w:themeColor="text1"/>
          <w:sz w:val="24"/>
          <w:szCs w:val="24"/>
          <w:lang w:val="en-US"/>
        </w:rPr>
        <w:t xml:space="preserve"> hosted </w:t>
      </w:r>
      <w:r w:rsidR="00301109" w:rsidRPr="00313A1F">
        <w:rPr>
          <w:rFonts w:ascii="Times New Roman" w:eastAsia="Calibri" w:hAnsi="Times New Roman" w:cs="Times New Roman"/>
          <w:color w:val="000000" w:themeColor="text1"/>
          <w:sz w:val="24"/>
          <w:szCs w:val="24"/>
          <w:lang w:val="en-US"/>
        </w:rPr>
        <w:t>at</w:t>
      </w:r>
      <w:r w:rsidR="002A6733" w:rsidRPr="00313A1F">
        <w:rPr>
          <w:rFonts w:ascii="Times New Roman" w:eastAsia="Calibri" w:hAnsi="Times New Roman" w:cs="Times New Roman"/>
          <w:color w:val="000000" w:themeColor="text1"/>
          <w:sz w:val="24"/>
          <w:szCs w:val="24"/>
          <w:lang w:val="en-US"/>
        </w:rPr>
        <w:t xml:space="preserve"> the </w:t>
      </w:r>
      <w:proofErr w:type="gramStart"/>
      <w:r w:rsidR="002A6733" w:rsidRPr="00313A1F">
        <w:rPr>
          <w:rFonts w:ascii="Times New Roman" w:eastAsia="Calibri" w:hAnsi="Times New Roman" w:cs="Times New Roman"/>
          <w:color w:val="000000" w:themeColor="text1"/>
          <w:sz w:val="24"/>
          <w:szCs w:val="24"/>
          <w:lang w:val="en-US"/>
        </w:rPr>
        <w:t>consultants</w:t>
      </w:r>
      <w:proofErr w:type="gramEnd"/>
      <w:r w:rsidR="002A6733" w:rsidRPr="00313A1F">
        <w:rPr>
          <w:rFonts w:ascii="Times New Roman" w:eastAsia="Calibri" w:hAnsi="Times New Roman" w:cs="Times New Roman"/>
          <w:color w:val="000000" w:themeColor="text1"/>
          <w:sz w:val="24"/>
          <w:szCs w:val="24"/>
          <w:lang w:val="en-US"/>
        </w:rPr>
        <w:t xml:space="preserve"> </w:t>
      </w:r>
      <w:r w:rsidR="00301109" w:rsidRPr="00313A1F">
        <w:rPr>
          <w:rFonts w:ascii="Times New Roman" w:eastAsia="Calibri" w:hAnsi="Times New Roman" w:cs="Times New Roman"/>
          <w:color w:val="000000" w:themeColor="text1"/>
          <w:sz w:val="24"/>
          <w:szCs w:val="24"/>
          <w:lang w:val="en-US"/>
        </w:rPr>
        <w:t>expense.</w:t>
      </w:r>
      <w:r w:rsidR="00883CDF" w:rsidRPr="00313A1F">
        <w:rPr>
          <w:rFonts w:ascii="Times New Roman" w:eastAsia="Calibri" w:hAnsi="Times New Roman" w:cs="Times New Roman"/>
          <w:color w:val="000000" w:themeColor="text1"/>
          <w:sz w:val="24"/>
          <w:szCs w:val="24"/>
          <w:lang w:val="en-US"/>
        </w:rPr>
        <w:t xml:space="preserve"> The data management system to be established should be used beyond the end of the mandate and СIIP for managing forest inventory and resources data throughout Tajikistan. Before the end of the project the data management system should therefore be implemented at the Forest Management Department of the FA with all the required data, </w:t>
      </w:r>
      <w:proofErr w:type="spellStart"/>
      <w:r w:rsidR="00883CDF" w:rsidRPr="00313A1F">
        <w:rPr>
          <w:rFonts w:ascii="Times New Roman" w:eastAsia="Calibri" w:hAnsi="Times New Roman" w:cs="Times New Roman"/>
          <w:color w:val="000000" w:themeColor="text1"/>
          <w:sz w:val="24"/>
          <w:szCs w:val="24"/>
          <w:lang w:val="en-US"/>
        </w:rPr>
        <w:t>programmes</w:t>
      </w:r>
      <w:proofErr w:type="spellEnd"/>
      <w:r w:rsidR="00883CDF" w:rsidRPr="00313A1F">
        <w:rPr>
          <w:rFonts w:ascii="Times New Roman" w:eastAsia="Calibri" w:hAnsi="Times New Roman" w:cs="Times New Roman"/>
          <w:color w:val="000000" w:themeColor="text1"/>
          <w:sz w:val="24"/>
          <w:szCs w:val="24"/>
          <w:lang w:val="en-US"/>
        </w:rPr>
        <w:t>, and utilities.</w:t>
      </w:r>
      <w:r w:rsidR="00CE2924" w:rsidRPr="00313A1F">
        <w:rPr>
          <w:rFonts w:ascii="Times New Roman" w:eastAsia="Calibri" w:hAnsi="Times New Roman" w:cs="Times New Roman"/>
          <w:color w:val="000000" w:themeColor="text1"/>
          <w:sz w:val="24"/>
          <w:szCs w:val="24"/>
          <w:lang w:val="en-US"/>
        </w:rPr>
        <w:t xml:space="preserve"> </w:t>
      </w:r>
      <w:r w:rsidRPr="00313A1F">
        <w:rPr>
          <w:rFonts w:ascii="Times New Roman" w:eastAsia="Calibri" w:hAnsi="Times New Roman" w:cs="Times New Roman"/>
          <w:color w:val="000000" w:themeColor="text1"/>
          <w:sz w:val="24"/>
          <w:szCs w:val="24"/>
          <w:lang w:val="en-US"/>
        </w:rPr>
        <w:t xml:space="preserve">CIIP and the Forestry Agency under the Government of the Republic of Tajikistan </w:t>
      </w:r>
      <w:r w:rsidR="009A4C0B" w:rsidRPr="00313A1F">
        <w:rPr>
          <w:rFonts w:ascii="Times New Roman" w:eastAsia="Calibri" w:hAnsi="Times New Roman" w:cs="Times New Roman"/>
          <w:color w:val="000000" w:themeColor="text1"/>
          <w:sz w:val="24"/>
          <w:szCs w:val="24"/>
          <w:lang w:val="en-US"/>
        </w:rPr>
        <w:t xml:space="preserve">will </w:t>
      </w:r>
      <w:r w:rsidRPr="00313A1F">
        <w:rPr>
          <w:rFonts w:ascii="Times New Roman" w:eastAsia="Calibri" w:hAnsi="Times New Roman" w:cs="Times New Roman"/>
          <w:color w:val="000000" w:themeColor="text1"/>
          <w:sz w:val="24"/>
          <w:szCs w:val="24"/>
          <w:lang w:val="en-US"/>
        </w:rPr>
        <w:t xml:space="preserve">facilitates the decision making process on the future location, operation and institutional responsibility of such a unit to ensure the sustainable use of the data management system in the mid- and longer term (including TOR, identification of training needs, proposed equipment for the operation of the unit). The consultant will provide technical assistance in this process. </w:t>
      </w:r>
    </w:p>
    <w:p w14:paraId="055555CD" w14:textId="52C842A2" w:rsidR="00223F71" w:rsidRPr="00313A1F" w:rsidRDefault="00223F71" w:rsidP="00BF5AC1">
      <w:pPr>
        <w:spacing w:beforeLines="60" w:before="144" w:afterLines="60" w:after="144"/>
        <w:ind w:left="142"/>
        <w:jc w:val="center"/>
        <w:rPr>
          <w:rFonts w:ascii="Times New Roman" w:eastAsia="Calibri" w:hAnsi="Times New Roman" w:cs="Times New Roman"/>
          <w:b/>
          <w:bCs/>
          <w:color w:val="000000" w:themeColor="text1"/>
          <w:sz w:val="24"/>
          <w:szCs w:val="24"/>
          <w:lang w:val="en-US"/>
        </w:rPr>
      </w:pPr>
      <w:bookmarkStart w:id="3" w:name="_Ref477300502"/>
      <w:r w:rsidRPr="00313A1F">
        <w:rPr>
          <w:rFonts w:ascii="Times New Roman" w:eastAsia="Calibri" w:hAnsi="Times New Roman" w:cs="Times New Roman"/>
          <w:b/>
          <w:bCs/>
          <w:color w:val="000000" w:themeColor="text1"/>
          <w:sz w:val="24"/>
          <w:szCs w:val="24"/>
          <w:lang w:val="en-US"/>
        </w:rPr>
        <w:t>4.2</w:t>
      </w:r>
      <w:r w:rsidR="00BF5AC1" w:rsidRPr="00313A1F">
        <w:rPr>
          <w:rFonts w:ascii="Times New Roman" w:eastAsia="Calibri" w:hAnsi="Times New Roman" w:cs="Times New Roman"/>
          <w:b/>
          <w:bCs/>
          <w:color w:val="000000" w:themeColor="text1"/>
          <w:sz w:val="24"/>
          <w:szCs w:val="24"/>
          <w:lang w:val="en-US"/>
        </w:rPr>
        <w:t xml:space="preserve"> </w:t>
      </w:r>
      <w:r w:rsidRPr="00313A1F">
        <w:rPr>
          <w:rFonts w:ascii="Times New Roman" w:eastAsia="Calibri" w:hAnsi="Times New Roman" w:cs="Times New Roman"/>
          <w:b/>
          <w:bCs/>
          <w:color w:val="000000" w:themeColor="text1"/>
          <w:sz w:val="24"/>
          <w:szCs w:val="24"/>
          <w:lang w:val="en-US"/>
        </w:rPr>
        <w:t xml:space="preserve">Assessment of </w:t>
      </w:r>
      <w:r w:rsidR="004E33FA" w:rsidRPr="00313A1F">
        <w:rPr>
          <w:rFonts w:ascii="Times New Roman" w:eastAsia="Calibri" w:hAnsi="Times New Roman" w:cs="Times New Roman"/>
          <w:b/>
          <w:bCs/>
          <w:color w:val="000000" w:themeColor="text1"/>
          <w:sz w:val="24"/>
          <w:szCs w:val="24"/>
          <w:lang w:val="en-US"/>
        </w:rPr>
        <w:t xml:space="preserve">land </w:t>
      </w:r>
      <w:r w:rsidRPr="00313A1F">
        <w:rPr>
          <w:rFonts w:ascii="Times New Roman" w:eastAsia="Calibri" w:hAnsi="Times New Roman" w:cs="Times New Roman"/>
          <w:b/>
          <w:bCs/>
          <w:color w:val="000000" w:themeColor="text1"/>
          <w:sz w:val="24"/>
          <w:szCs w:val="24"/>
          <w:lang w:val="en-US"/>
        </w:rPr>
        <w:t xml:space="preserve">cover by main </w:t>
      </w:r>
      <w:r w:rsidR="004E33FA" w:rsidRPr="00313A1F">
        <w:rPr>
          <w:rFonts w:ascii="Times New Roman" w:eastAsia="Calibri" w:hAnsi="Times New Roman" w:cs="Times New Roman"/>
          <w:b/>
          <w:bCs/>
          <w:color w:val="000000" w:themeColor="text1"/>
          <w:sz w:val="24"/>
          <w:szCs w:val="24"/>
          <w:lang w:val="en-US"/>
        </w:rPr>
        <w:t xml:space="preserve">class and by </w:t>
      </w:r>
      <w:r w:rsidRPr="00313A1F">
        <w:rPr>
          <w:rFonts w:ascii="Times New Roman" w:eastAsia="Calibri" w:hAnsi="Times New Roman" w:cs="Times New Roman"/>
          <w:b/>
          <w:bCs/>
          <w:color w:val="000000" w:themeColor="text1"/>
          <w:sz w:val="24"/>
          <w:szCs w:val="24"/>
          <w:lang w:val="en-US"/>
        </w:rPr>
        <w:t>forest types</w:t>
      </w:r>
      <w:bookmarkEnd w:id="3"/>
    </w:p>
    <w:p w14:paraId="35C95A49" w14:textId="7F4B92EF" w:rsidR="00223F71" w:rsidRPr="00313A1F" w:rsidRDefault="00223F71" w:rsidP="004E502A">
      <w:pPr>
        <w:spacing w:beforeLines="60" w:before="144" w:afterLines="60" w:after="144"/>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 xml:space="preserve">The assessment of the </w:t>
      </w:r>
      <w:r w:rsidR="004E33FA" w:rsidRPr="00313A1F">
        <w:rPr>
          <w:rFonts w:ascii="Times New Roman" w:eastAsia="Calibri" w:hAnsi="Times New Roman" w:cs="Times New Roman"/>
          <w:color w:val="000000" w:themeColor="text1"/>
          <w:sz w:val="24"/>
          <w:szCs w:val="24"/>
          <w:lang w:val="en-US"/>
        </w:rPr>
        <w:t xml:space="preserve">land </w:t>
      </w:r>
      <w:r w:rsidRPr="00313A1F">
        <w:rPr>
          <w:rFonts w:ascii="Times New Roman" w:eastAsia="Calibri" w:hAnsi="Times New Roman" w:cs="Times New Roman"/>
          <w:color w:val="000000" w:themeColor="text1"/>
          <w:sz w:val="24"/>
          <w:szCs w:val="24"/>
          <w:lang w:val="en-US"/>
        </w:rPr>
        <w:t xml:space="preserve">cover will yield figures for the parameters shown in </w:t>
      </w:r>
      <w:r w:rsidRPr="00313A1F">
        <w:rPr>
          <w:rFonts w:ascii="Times New Roman" w:eastAsia="Calibri" w:hAnsi="Times New Roman" w:cs="Times New Roman"/>
          <w:color w:val="000000" w:themeColor="text1"/>
          <w:sz w:val="24"/>
          <w:szCs w:val="24"/>
          <w:lang w:val="en-US"/>
        </w:rPr>
        <w:fldChar w:fldCharType="begin"/>
      </w:r>
      <w:r w:rsidRPr="00313A1F">
        <w:rPr>
          <w:rFonts w:ascii="Times New Roman" w:eastAsia="Calibri" w:hAnsi="Times New Roman" w:cs="Times New Roman"/>
          <w:color w:val="000000" w:themeColor="text1"/>
          <w:sz w:val="24"/>
          <w:szCs w:val="24"/>
          <w:lang w:val="en-US"/>
        </w:rPr>
        <w:instrText xml:space="preserve"> REF _Ref477297854 \h  \* MERGEFORMAT </w:instrText>
      </w:r>
      <w:r w:rsidRPr="00313A1F">
        <w:rPr>
          <w:rFonts w:ascii="Times New Roman" w:eastAsia="Calibri" w:hAnsi="Times New Roman" w:cs="Times New Roman"/>
          <w:color w:val="000000" w:themeColor="text1"/>
          <w:sz w:val="24"/>
          <w:szCs w:val="24"/>
          <w:lang w:val="en-US"/>
        </w:rPr>
      </w:r>
      <w:r w:rsidRPr="00313A1F">
        <w:rPr>
          <w:rFonts w:ascii="Times New Roman" w:eastAsia="Calibri" w:hAnsi="Times New Roman" w:cs="Times New Roman"/>
          <w:color w:val="000000" w:themeColor="text1"/>
          <w:sz w:val="24"/>
          <w:szCs w:val="24"/>
          <w:lang w:val="en-US"/>
        </w:rPr>
        <w:fldChar w:fldCharType="separate"/>
      </w:r>
      <w:r w:rsidRPr="00313A1F">
        <w:rPr>
          <w:rFonts w:ascii="Times New Roman" w:eastAsia="Calibri" w:hAnsi="Times New Roman" w:cs="Times New Roman"/>
          <w:color w:val="000000" w:themeColor="text1"/>
          <w:sz w:val="24"/>
          <w:szCs w:val="24"/>
          <w:lang w:val="en-US"/>
        </w:rPr>
        <w:t xml:space="preserve">Table </w:t>
      </w:r>
      <w:r w:rsidRPr="00313A1F">
        <w:rPr>
          <w:rFonts w:ascii="Times New Roman" w:eastAsia="Calibri" w:hAnsi="Times New Roman" w:cs="Times New Roman"/>
          <w:color w:val="000000" w:themeColor="text1"/>
          <w:sz w:val="24"/>
          <w:szCs w:val="24"/>
          <w:lang w:val="en-US"/>
        </w:rPr>
        <w:fldChar w:fldCharType="end"/>
      </w:r>
      <w:r w:rsidRPr="00313A1F">
        <w:rPr>
          <w:rFonts w:ascii="Times New Roman" w:eastAsia="Calibri" w:hAnsi="Times New Roman" w:cs="Times New Roman"/>
          <w:color w:val="000000" w:themeColor="text1"/>
          <w:sz w:val="24"/>
          <w:szCs w:val="24"/>
          <w:lang w:val="en-US"/>
        </w:rPr>
        <w:t xml:space="preserve">3 below </w:t>
      </w:r>
      <w:r w:rsidR="005F3E27" w:rsidRPr="00313A1F">
        <w:rPr>
          <w:rFonts w:ascii="Times New Roman" w:eastAsia="Calibri" w:hAnsi="Times New Roman" w:cs="Times New Roman"/>
          <w:color w:val="000000" w:themeColor="text1"/>
          <w:sz w:val="24"/>
          <w:szCs w:val="24"/>
          <w:lang w:val="en-US"/>
        </w:rPr>
        <w:t>at the national</w:t>
      </w:r>
      <w:r w:rsidR="00E04644" w:rsidRPr="00313A1F">
        <w:rPr>
          <w:rFonts w:ascii="Times New Roman" w:eastAsia="Calibri" w:hAnsi="Times New Roman" w:cs="Times New Roman"/>
          <w:color w:val="000000" w:themeColor="text1"/>
          <w:sz w:val="24"/>
          <w:szCs w:val="24"/>
          <w:lang w:val="en-US"/>
        </w:rPr>
        <w:t xml:space="preserve"> and sub-national levels</w:t>
      </w:r>
      <w:r w:rsidRPr="00313A1F">
        <w:rPr>
          <w:rFonts w:ascii="Times New Roman" w:eastAsia="Calibri" w:hAnsi="Times New Roman" w:cs="Times New Roman"/>
          <w:color w:val="000000" w:themeColor="text1"/>
          <w:sz w:val="24"/>
          <w:szCs w:val="24"/>
          <w:lang w:val="en-US"/>
        </w:rPr>
        <w:t>.</w:t>
      </w:r>
    </w:p>
    <w:p w14:paraId="089980EF" w14:textId="7FD2A09F" w:rsidR="00223F71" w:rsidRPr="00313A1F" w:rsidRDefault="00223F71" w:rsidP="00CE66F2">
      <w:pPr>
        <w:pStyle w:val="a7"/>
        <w:rPr>
          <w:rFonts w:eastAsia="Calibri"/>
          <w:i w:val="0"/>
          <w:iCs w:val="0"/>
          <w:color w:val="000000" w:themeColor="text1"/>
          <w:sz w:val="24"/>
          <w:szCs w:val="24"/>
          <w:lang w:val="en-US" w:eastAsia="en-US"/>
        </w:rPr>
      </w:pPr>
      <w:bookmarkStart w:id="4" w:name="_Ref477297854"/>
      <w:r w:rsidRPr="00313A1F">
        <w:rPr>
          <w:rFonts w:eastAsia="Calibri"/>
          <w:i w:val="0"/>
          <w:iCs w:val="0"/>
          <w:color w:val="000000" w:themeColor="text1"/>
          <w:sz w:val="24"/>
          <w:szCs w:val="24"/>
          <w:lang w:val="en-US" w:eastAsia="en-US"/>
        </w:rPr>
        <w:lastRenderedPageBreak/>
        <w:t xml:space="preserve">Table </w:t>
      </w:r>
      <w:bookmarkEnd w:id="4"/>
      <w:r w:rsidRPr="00313A1F">
        <w:rPr>
          <w:rFonts w:eastAsia="Calibri"/>
          <w:i w:val="0"/>
          <w:iCs w:val="0"/>
          <w:color w:val="000000" w:themeColor="text1"/>
          <w:sz w:val="24"/>
          <w:szCs w:val="24"/>
          <w:lang w:val="en-US" w:eastAsia="en-US"/>
        </w:rPr>
        <w:t>3: Parameters of the forest cover assessment.</w:t>
      </w:r>
    </w:p>
    <w:tbl>
      <w:tblPr>
        <w:tblStyle w:val="a6"/>
        <w:tblW w:w="9634" w:type="dxa"/>
        <w:jc w:val="center"/>
        <w:tblLook w:val="04A0" w:firstRow="1" w:lastRow="0" w:firstColumn="1" w:lastColumn="0" w:noHBand="0" w:noVBand="1"/>
      </w:tblPr>
      <w:tblGrid>
        <w:gridCol w:w="4109"/>
        <w:gridCol w:w="5525"/>
      </w:tblGrid>
      <w:tr w:rsidR="00223F71" w:rsidRPr="00313A1F" w14:paraId="50E87029" w14:textId="77777777" w:rsidTr="004E502A">
        <w:trPr>
          <w:jc w:val="center"/>
        </w:trPr>
        <w:tc>
          <w:tcPr>
            <w:tcW w:w="4109" w:type="dxa"/>
          </w:tcPr>
          <w:p w14:paraId="03F3FF35" w14:textId="77777777" w:rsidR="00223F71" w:rsidRPr="00313A1F" w:rsidRDefault="00223F71" w:rsidP="00CE66F2">
            <w:pPr>
              <w:rPr>
                <w:rFonts w:eastAsia="Calibri"/>
                <w:color w:val="000000" w:themeColor="text1"/>
                <w:sz w:val="24"/>
                <w:szCs w:val="24"/>
                <w:lang w:val="en-US" w:eastAsia="en-US"/>
              </w:rPr>
            </w:pPr>
            <w:r w:rsidRPr="00313A1F">
              <w:rPr>
                <w:rFonts w:eastAsia="Calibri"/>
                <w:color w:val="000000" w:themeColor="text1"/>
                <w:sz w:val="24"/>
                <w:szCs w:val="24"/>
                <w:lang w:val="en-US" w:eastAsia="en-US"/>
              </w:rPr>
              <w:t>Forested area [ha]</w:t>
            </w:r>
          </w:p>
          <w:p w14:paraId="42925870" w14:textId="77777777" w:rsidR="00223F71" w:rsidRPr="00313A1F" w:rsidRDefault="00223F71" w:rsidP="00CE66F2">
            <w:pPr>
              <w:rPr>
                <w:rFonts w:eastAsia="Calibri"/>
                <w:color w:val="000000" w:themeColor="text1"/>
                <w:sz w:val="24"/>
                <w:szCs w:val="24"/>
                <w:lang w:val="en-US" w:eastAsia="en-US"/>
              </w:rPr>
            </w:pPr>
          </w:p>
          <w:p w14:paraId="0357A5C5" w14:textId="77777777" w:rsidR="00223F71" w:rsidRPr="00313A1F" w:rsidRDefault="00223F71" w:rsidP="00CE66F2">
            <w:pPr>
              <w:rPr>
                <w:rFonts w:eastAsia="Calibri"/>
                <w:color w:val="000000" w:themeColor="text1"/>
                <w:sz w:val="24"/>
                <w:szCs w:val="24"/>
                <w:lang w:val="en-US" w:eastAsia="en-US"/>
              </w:rPr>
            </w:pPr>
            <w:r w:rsidRPr="00313A1F">
              <w:rPr>
                <w:rFonts w:eastAsia="Calibri"/>
                <w:color w:val="000000" w:themeColor="text1"/>
                <w:sz w:val="24"/>
                <w:szCs w:val="24"/>
                <w:lang w:val="en-US" w:eastAsia="en-US"/>
              </w:rPr>
              <w:t>by main forest types:</w:t>
            </w:r>
          </w:p>
          <w:p w14:paraId="547F2B51" w14:textId="77777777" w:rsidR="00223F71" w:rsidRPr="00313A1F" w:rsidRDefault="00223F71" w:rsidP="00223F71">
            <w:pPr>
              <w:pStyle w:val="a4"/>
              <w:numPr>
                <w:ilvl w:val="0"/>
                <w:numId w:val="1"/>
              </w:numPr>
              <w:spacing w:after="0" w:line="240" w:lineRule="auto"/>
              <w:rPr>
                <w:rFonts w:ascii="Times New Roman" w:eastAsia="Calibri" w:hAnsi="Times New Roman"/>
                <w:color w:val="000000" w:themeColor="text1"/>
                <w:sz w:val="24"/>
                <w:szCs w:val="24"/>
                <w:lang w:val="en-US" w:eastAsia="en-US"/>
              </w:rPr>
            </w:pPr>
            <w:r w:rsidRPr="00313A1F">
              <w:rPr>
                <w:rFonts w:ascii="Times New Roman" w:eastAsia="Calibri" w:hAnsi="Times New Roman"/>
                <w:color w:val="000000" w:themeColor="text1"/>
                <w:sz w:val="24"/>
                <w:szCs w:val="24"/>
                <w:lang w:val="en-US" w:eastAsia="en-US"/>
              </w:rPr>
              <w:t>Riparian forests (</w:t>
            </w:r>
            <w:proofErr w:type="spellStart"/>
            <w:r w:rsidRPr="00313A1F">
              <w:rPr>
                <w:rFonts w:ascii="Times New Roman" w:eastAsia="Calibri" w:hAnsi="Times New Roman"/>
                <w:color w:val="000000" w:themeColor="text1"/>
                <w:sz w:val="24"/>
                <w:szCs w:val="24"/>
                <w:lang w:val="en-US" w:eastAsia="en-US"/>
              </w:rPr>
              <w:t>tugai</w:t>
            </w:r>
            <w:proofErr w:type="spellEnd"/>
            <w:r w:rsidRPr="00313A1F">
              <w:rPr>
                <w:rFonts w:ascii="Times New Roman" w:eastAsia="Calibri" w:hAnsi="Times New Roman"/>
                <w:color w:val="000000" w:themeColor="text1"/>
                <w:sz w:val="24"/>
                <w:szCs w:val="24"/>
                <w:lang w:val="en-US" w:eastAsia="en-US"/>
              </w:rPr>
              <w:t>) [ha]</w:t>
            </w:r>
          </w:p>
          <w:p w14:paraId="2DAD9779" w14:textId="77777777" w:rsidR="00223F71" w:rsidRPr="00313A1F" w:rsidRDefault="00223F71" w:rsidP="00223F71">
            <w:pPr>
              <w:pStyle w:val="a4"/>
              <w:numPr>
                <w:ilvl w:val="0"/>
                <w:numId w:val="1"/>
              </w:numPr>
              <w:spacing w:after="0" w:line="240" w:lineRule="auto"/>
              <w:rPr>
                <w:rFonts w:ascii="Times New Roman" w:eastAsia="Calibri" w:hAnsi="Times New Roman"/>
                <w:color w:val="000000" w:themeColor="text1"/>
                <w:sz w:val="24"/>
                <w:szCs w:val="24"/>
                <w:lang w:val="en-US" w:eastAsia="en-US"/>
              </w:rPr>
            </w:pPr>
            <w:proofErr w:type="spellStart"/>
            <w:r w:rsidRPr="00313A1F">
              <w:rPr>
                <w:rFonts w:ascii="Times New Roman" w:eastAsia="Calibri" w:hAnsi="Times New Roman"/>
                <w:color w:val="000000" w:themeColor="text1"/>
                <w:sz w:val="24"/>
                <w:szCs w:val="24"/>
                <w:lang w:val="en-US" w:eastAsia="en-US"/>
              </w:rPr>
              <w:t>Juniperus</w:t>
            </w:r>
            <w:proofErr w:type="spellEnd"/>
            <w:r w:rsidRPr="00313A1F">
              <w:rPr>
                <w:rFonts w:ascii="Times New Roman" w:eastAsia="Calibri" w:hAnsi="Times New Roman"/>
                <w:color w:val="000000" w:themeColor="text1"/>
                <w:sz w:val="24"/>
                <w:szCs w:val="24"/>
                <w:lang w:val="en-US" w:eastAsia="en-US"/>
              </w:rPr>
              <w:t xml:space="preserve"> forests [ha]</w:t>
            </w:r>
          </w:p>
          <w:p w14:paraId="7798B6A6" w14:textId="77777777" w:rsidR="00223F71" w:rsidRPr="00313A1F" w:rsidRDefault="00223F71" w:rsidP="00223F71">
            <w:pPr>
              <w:pStyle w:val="a4"/>
              <w:numPr>
                <w:ilvl w:val="0"/>
                <w:numId w:val="1"/>
              </w:numPr>
              <w:spacing w:after="0" w:line="240" w:lineRule="auto"/>
              <w:rPr>
                <w:rFonts w:ascii="Times New Roman" w:eastAsia="Calibri" w:hAnsi="Times New Roman"/>
                <w:color w:val="000000" w:themeColor="text1"/>
                <w:sz w:val="24"/>
                <w:szCs w:val="24"/>
                <w:lang w:val="en-US" w:eastAsia="en-US"/>
              </w:rPr>
            </w:pPr>
            <w:r w:rsidRPr="00313A1F">
              <w:rPr>
                <w:rFonts w:ascii="Times New Roman" w:eastAsia="Calibri" w:hAnsi="Times New Roman"/>
                <w:color w:val="000000" w:themeColor="text1"/>
                <w:sz w:val="24"/>
                <w:szCs w:val="24"/>
                <w:lang w:val="en-US" w:eastAsia="en-US"/>
              </w:rPr>
              <w:t>Broadleaved forests [ha]</w:t>
            </w:r>
          </w:p>
          <w:p w14:paraId="38A3F943" w14:textId="4F375056" w:rsidR="00223F71" w:rsidRPr="00313A1F" w:rsidRDefault="00BF5AC1" w:rsidP="00223F71">
            <w:pPr>
              <w:pStyle w:val="a4"/>
              <w:numPr>
                <w:ilvl w:val="0"/>
                <w:numId w:val="1"/>
              </w:numPr>
              <w:spacing w:after="0" w:line="240" w:lineRule="auto"/>
              <w:rPr>
                <w:rFonts w:ascii="Times New Roman" w:eastAsia="Calibri" w:hAnsi="Times New Roman"/>
                <w:color w:val="000000" w:themeColor="text1"/>
                <w:sz w:val="24"/>
                <w:szCs w:val="24"/>
                <w:lang w:val="en-US" w:eastAsia="en-US"/>
              </w:rPr>
            </w:pPr>
            <w:r w:rsidRPr="00313A1F">
              <w:rPr>
                <w:rFonts w:ascii="Times New Roman" w:eastAsia="Calibri" w:hAnsi="Times New Roman"/>
                <w:color w:val="000000" w:themeColor="text1"/>
                <w:sz w:val="24"/>
                <w:szCs w:val="24"/>
                <w:lang w:val="en-US" w:eastAsia="en-US"/>
              </w:rPr>
              <w:t xml:space="preserve">Small leaved forest </w:t>
            </w:r>
            <w:r w:rsidR="009E20CB" w:rsidRPr="00313A1F">
              <w:rPr>
                <w:rFonts w:ascii="Times New Roman" w:eastAsia="Calibri" w:hAnsi="Times New Roman"/>
                <w:color w:val="000000" w:themeColor="text1"/>
                <w:sz w:val="24"/>
                <w:szCs w:val="24"/>
                <w:lang w:val="en-US" w:eastAsia="en-US"/>
              </w:rPr>
              <w:t>species [</w:t>
            </w:r>
            <w:r w:rsidR="00223F71" w:rsidRPr="00313A1F">
              <w:rPr>
                <w:rFonts w:ascii="Times New Roman" w:eastAsia="Calibri" w:hAnsi="Times New Roman"/>
                <w:color w:val="000000" w:themeColor="text1"/>
                <w:sz w:val="24"/>
                <w:szCs w:val="24"/>
                <w:lang w:val="en-US" w:eastAsia="en-US"/>
              </w:rPr>
              <w:t>ha]</w:t>
            </w:r>
          </w:p>
          <w:p w14:paraId="059E5C08" w14:textId="77777777" w:rsidR="00223F71" w:rsidRPr="00313A1F" w:rsidRDefault="00223F71" w:rsidP="00223F71">
            <w:pPr>
              <w:pStyle w:val="a4"/>
              <w:numPr>
                <w:ilvl w:val="0"/>
                <w:numId w:val="1"/>
              </w:numPr>
              <w:spacing w:after="0" w:line="240" w:lineRule="auto"/>
              <w:rPr>
                <w:rFonts w:ascii="Times New Roman" w:eastAsia="Calibri" w:hAnsi="Times New Roman"/>
                <w:color w:val="000000" w:themeColor="text1"/>
                <w:sz w:val="24"/>
                <w:szCs w:val="24"/>
                <w:lang w:val="en-US" w:eastAsia="en-US"/>
              </w:rPr>
            </w:pPr>
            <w:r w:rsidRPr="00313A1F">
              <w:rPr>
                <w:rFonts w:ascii="Times New Roman" w:eastAsia="Calibri" w:hAnsi="Times New Roman"/>
                <w:color w:val="000000" w:themeColor="text1"/>
                <w:sz w:val="24"/>
                <w:szCs w:val="24"/>
                <w:lang w:val="en-US" w:eastAsia="en-US"/>
              </w:rPr>
              <w:t>Xerophytic forests [ha]</w:t>
            </w:r>
          </w:p>
          <w:p w14:paraId="273D4678" w14:textId="77777777" w:rsidR="00223F71" w:rsidRPr="00313A1F" w:rsidRDefault="00223F71" w:rsidP="00223F71">
            <w:pPr>
              <w:pStyle w:val="a4"/>
              <w:numPr>
                <w:ilvl w:val="0"/>
                <w:numId w:val="1"/>
              </w:numPr>
              <w:spacing w:after="0" w:line="240" w:lineRule="auto"/>
              <w:rPr>
                <w:rFonts w:ascii="Times New Roman" w:eastAsia="Calibri" w:hAnsi="Times New Roman"/>
                <w:color w:val="000000" w:themeColor="text1"/>
                <w:sz w:val="24"/>
                <w:szCs w:val="24"/>
                <w:lang w:val="en-US" w:eastAsia="en-US"/>
              </w:rPr>
            </w:pPr>
            <w:r w:rsidRPr="00313A1F">
              <w:rPr>
                <w:rFonts w:ascii="Times New Roman" w:eastAsia="Calibri" w:hAnsi="Times New Roman"/>
                <w:color w:val="000000" w:themeColor="text1"/>
                <w:sz w:val="24"/>
                <w:szCs w:val="24"/>
                <w:lang w:val="en-US" w:eastAsia="en-US"/>
              </w:rPr>
              <w:t>Other forest type [ha]</w:t>
            </w:r>
          </w:p>
        </w:tc>
        <w:tc>
          <w:tcPr>
            <w:tcW w:w="5525" w:type="dxa"/>
          </w:tcPr>
          <w:p w14:paraId="74C53FD5" w14:textId="77777777" w:rsidR="00223F71" w:rsidRPr="00313A1F" w:rsidRDefault="00223F71" w:rsidP="00CE66F2">
            <w:pPr>
              <w:rPr>
                <w:rFonts w:eastAsia="Calibri"/>
                <w:color w:val="000000" w:themeColor="text1"/>
                <w:sz w:val="24"/>
                <w:szCs w:val="24"/>
                <w:lang w:val="en-US" w:eastAsia="en-US"/>
              </w:rPr>
            </w:pPr>
            <w:r w:rsidRPr="00313A1F">
              <w:rPr>
                <w:rFonts w:eastAsia="Calibri"/>
                <w:color w:val="000000" w:themeColor="text1"/>
                <w:sz w:val="24"/>
                <w:szCs w:val="24"/>
                <w:lang w:val="en-US" w:eastAsia="en-US"/>
              </w:rPr>
              <w:t>Non-forested area [ha]</w:t>
            </w:r>
          </w:p>
          <w:p w14:paraId="34DED8B2" w14:textId="77777777" w:rsidR="00CD5445" w:rsidRPr="00313A1F" w:rsidRDefault="00CD5445" w:rsidP="00CE66F2">
            <w:pPr>
              <w:rPr>
                <w:rFonts w:eastAsia="Calibri"/>
                <w:color w:val="000000" w:themeColor="text1"/>
                <w:sz w:val="24"/>
                <w:szCs w:val="24"/>
                <w:lang w:val="en-US" w:eastAsia="en-US"/>
              </w:rPr>
            </w:pPr>
          </w:p>
          <w:p w14:paraId="13159388" w14:textId="557D062A" w:rsidR="00BC05C4" w:rsidRPr="00F127CB" w:rsidRDefault="00CD5445" w:rsidP="00BC05C4">
            <w:pPr>
              <w:rPr>
                <w:rFonts w:eastAsia="Calibri"/>
                <w:color w:val="000000" w:themeColor="text1"/>
                <w:sz w:val="24"/>
                <w:szCs w:val="24"/>
                <w:lang w:val="en-US" w:eastAsia="en-US"/>
              </w:rPr>
            </w:pPr>
            <w:r w:rsidRPr="00F127CB">
              <w:rPr>
                <w:rFonts w:eastAsia="Calibri"/>
                <w:color w:val="000000" w:themeColor="text1"/>
                <w:sz w:val="24"/>
                <w:szCs w:val="24"/>
                <w:lang w:val="en-US"/>
              </w:rPr>
              <w:t>by main land cover type according to a list compiled using FAO approach to Land Cover Classification System 3 (LCCS 3) and confirmed through local consultation, e.g.:</w:t>
            </w:r>
          </w:p>
          <w:p w14:paraId="64E9FAC6" w14:textId="77777777" w:rsidR="00223F71" w:rsidRPr="00F127CB" w:rsidRDefault="00223F71" w:rsidP="00BC05C4">
            <w:pPr>
              <w:pStyle w:val="a4"/>
              <w:numPr>
                <w:ilvl w:val="0"/>
                <w:numId w:val="2"/>
              </w:numPr>
              <w:spacing w:after="0" w:line="240" w:lineRule="auto"/>
              <w:rPr>
                <w:rFonts w:ascii="Times New Roman" w:eastAsia="Calibri" w:hAnsi="Times New Roman"/>
                <w:color w:val="000000" w:themeColor="text1"/>
                <w:sz w:val="24"/>
                <w:szCs w:val="24"/>
                <w:lang w:val="en-US" w:eastAsia="en-US"/>
              </w:rPr>
            </w:pPr>
            <w:r w:rsidRPr="00F127CB">
              <w:rPr>
                <w:rFonts w:ascii="Times New Roman" w:eastAsia="Calibri" w:hAnsi="Times New Roman"/>
                <w:color w:val="000000" w:themeColor="text1"/>
                <w:sz w:val="24"/>
                <w:szCs w:val="24"/>
                <w:lang w:val="en-US"/>
              </w:rPr>
              <w:t>pasture/meadow [ha]</w:t>
            </w:r>
          </w:p>
          <w:p w14:paraId="7F467789" w14:textId="77777777" w:rsidR="00223F71" w:rsidRPr="00313A1F" w:rsidRDefault="00223F71" w:rsidP="00223F71">
            <w:pPr>
              <w:pStyle w:val="a4"/>
              <w:numPr>
                <w:ilvl w:val="0"/>
                <w:numId w:val="2"/>
              </w:numPr>
              <w:spacing w:after="0" w:line="240" w:lineRule="auto"/>
              <w:rPr>
                <w:rFonts w:ascii="Times New Roman" w:eastAsia="Calibri" w:hAnsi="Times New Roman"/>
                <w:color w:val="000000" w:themeColor="text1"/>
                <w:sz w:val="24"/>
                <w:szCs w:val="24"/>
                <w:lang w:val="en-US" w:eastAsia="en-US"/>
              </w:rPr>
            </w:pPr>
            <w:r w:rsidRPr="00313A1F">
              <w:rPr>
                <w:rFonts w:ascii="Times New Roman" w:eastAsia="Calibri" w:hAnsi="Times New Roman"/>
                <w:color w:val="000000" w:themeColor="text1"/>
                <w:sz w:val="24"/>
                <w:szCs w:val="24"/>
                <w:lang w:val="en-US" w:eastAsia="en-US"/>
              </w:rPr>
              <w:t>farmland/field (including fallow) [ha]</w:t>
            </w:r>
          </w:p>
          <w:p w14:paraId="4D64BB67" w14:textId="77777777" w:rsidR="00223F71" w:rsidRPr="00313A1F" w:rsidRDefault="00223F71" w:rsidP="00223F71">
            <w:pPr>
              <w:pStyle w:val="a4"/>
              <w:numPr>
                <w:ilvl w:val="0"/>
                <w:numId w:val="2"/>
              </w:numPr>
              <w:spacing w:after="0" w:line="240" w:lineRule="auto"/>
              <w:rPr>
                <w:rFonts w:ascii="Times New Roman" w:eastAsia="Calibri" w:hAnsi="Times New Roman"/>
                <w:color w:val="000000" w:themeColor="text1"/>
                <w:sz w:val="24"/>
                <w:szCs w:val="24"/>
                <w:lang w:val="en-US" w:eastAsia="en-US"/>
              </w:rPr>
            </w:pPr>
            <w:r w:rsidRPr="00313A1F">
              <w:rPr>
                <w:rFonts w:ascii="Times New Roman" w:eastAsia="Calibri" w:hAnsi="Times New Roman"/>
                <w:color w:val="000000" w:themeColor="text1"/>
                <w:sz w:val="24"/>
                <w:szCs w:val="24"/>
                <w:lang w:val="en-US" w:eastAsia="en-US"/>
              </w:rPr>
              <w:t>open land with no or little vegetation cover [ha]</w:t>
            </w:r>
          </w:p>
          <w:p w14:paraId="42AF724D" w14:textId="77777777" w:rsidR="00223F71" w:rsidRPr="00313A1F" w:rsidRDefault="00223F71" w:rsidP="00223F71">
            <w:pPr>
              <w:pStyle w:val="a4"/>
              <w:numPr>
                <w:ilvl w:val="0"/>
                <w:numId w:val="2"/>
              </w:numPr>
              <w:spacing w:after="0" w:line="240" w:lineRule="auto"/>
              <w:rPr>
                <w:rFonts w:ascii="Times New Roman" w:eastAsia="Calibri" w:hAnsi="Times New Roman"/>
                <w:color w:val="000000" w:themeColor="text1"/>
                <w:sz w:val="24"/>
                <w:szCs w:val="24"/>
                <w:lang w:val="en-US" w:eastAsia="en-US"/>
              </w:rPr>
            </w:pPr>
            <w:r w:rsidRPr="00313A1F">
              <w:rPr>
                <w:rFonts w:ascii="Times New Roman" w:eastAsia="Calibri" w:hAnsi="Times New Roman"/>
                <w:color w:val="000000" w:themeColor="text1"/>
                <w:sz w:val="24"/>
                <w:szCs w:val="24"/>
                <w:lang w:val="en-US" w:eastAsia="en-US"/>
              </w:rPr>
              <w:t>water body [ha]</w:t>
            </w:r>
          </w:p>
          <w:p w14:paraId="2C764958" w14:textId="70CEC41F" w:rsidR="001A1716" w:rsidRPr="00313A1F" w:rsidRDefault="001A1716" w:rsidP="00223F71">
            <w:pPr>
              <w:pStyle w:val="a4"/>
              <w:numPr>
                <w:ilvl w:val="0"/>
                <w:numId w:val="2"/>
              </w:numPr>
              <w:spacing w:after="0" w:line="240" w:lineRule="auto"/>
              <w:rPr>
                <w:rFonts w:ascii="Times New Roman" w:eastAsia="Calibri" w:hAnsi="Times New Roman"/>
                <w:color w:val="000000" w:themeColor="text1"/>
                <w:sz w:val="24"/>
                <w:szCs w:val="24"/>
                <w:lang w:val="en-US" w:eastAsia="en-US"/>
              </w:rPr>
            </w:pPr>
            <w:r w:rsidRPr="00313A1F">
              <w:rPr>
                <w:rFonts w:ascii="Times New Roman" w:eastAsia="Calibri" w:hAnsi="Times New Roman"/>
                <w:color w:val="000000" w:themeColor="text1"/>
                <w:sz w:val="24"/>
                <w:szCs w:val="24"/>
                <w:lang w:val="en-US" w:eastAsia="en-US"/>
              </w:rPr>
              <w:t>other</w:t>
            </w:r>
            <w:r w:rsidR="004E33FA" w:rsidRPr="00313A1F">
              <w:rPr>
                <w:rFonts w:ascii="Times New Roman" w:eastAsia="Calibri" w:hAnsi="Times New Roman"/>
                <w:color w:val="000000" w:themeColor="text1"/>
                <w:sz w:val="24"/>
                <w:szCs w:val="24"/>
                <w:lang w:val="en-US" w:eastAsia="en-US"/>
              </w:rPr>
              <w:t xml:space="preserve"> [ha]</w:t>
            </w:r>
          </w:p>
        </w:tc>
      </w:tr>
    </w:tbl>
    <w:p w14:paraId="0023C1C5" w14:textId="4BE22770" w:rsidR="00223F71" w:rsidRPr="00313A1F" w:rsidRDefault="00E04644" w:rsidP="00EB4419">
      <w:pPr>
        <w:spacing w:beforeLines="60" w:before="144" w:afterLines="60" w:after="144"/>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T</w:t>
      </w:r>
      <w:r w:rsidR="00223F71" w:rsidRPr="00313A1F">
        <w:rPr>
          <w:rFonts w:ascii="Times New Roman" w:eastAsia="Calibri" w:hAnsi="Times New Roman" w:cs="Times New Roman"/>
          <w:color w:val="000000" w:themeColor="text1"/>
          <w:sz w:val="24"/>
          <w:szCs w:val="24"/>
          <w:lang w:val="en-US"/>
        </w:rPr>
        <w:t>he consultant will produce forest cover maps showing the extent of the forested area by main forest types and of other land cover types. For project monitoring purposes, these figures and maps should represent forest cover as it was</w:t>
      </w:r>
      <w:r w:rsidR="004F1D1D" w:rsidRPr="00313A1F">
        <w:rPr>
          <w:rFonts w:ascii="Times New Roman" w:eastAsia="Calibri" w:hAnsi="Times New Roman" w:cs="Times New Roman"/>
          <w:color w:val="000000" w:themeColor="text1"/>
          <w:sz w:val="24"/>
          <w:szCs w:val="24"/>
          <w:lang w:val="en-US"/>
        </w:rPr>
        <w:t xml:space="preserve"> at a point in time no earlier than</w:t>
      </w:r>
      <w:r w:rsidR="00223F71" w:rsidRPr="00313A1F">
        <w:rPr>
          <w:rFonts w:ascii="Times New Roman" w:eastAsia="Calibri" w:hAnsi="Times New Roman" w:cs="Times New Roman"/>
          <w:color w:val="000000" w:themeColor="text1"/>
          <w:sz w:val="24"/>
          <w:szCs w:val="24"/>
          <w:lang w:val="en-US"/>
        </w:rPr>
        <w:t xml:space="preserve"> </w:t>
      </w:r>
      <w:r w:rsidRPr="00313A1F">
        <w:rPr>
          <w:rFonts w:ascii="Times New Roman" w:eastAsia="Calibri" w:hAnsi="Times New Roman" w:cs="Times New Roman"/>
          <w:color w:val="000000" w:themeColor="text1"/>
          <w:sz w:val="24"/>
          <w:szCs w:val="24"/>
          <w:lang w:val="en-US"/>
        </w:rPr>
        <w:t>three</w:t>
      </w:r>
      <w:r w:rsidR="0009011E" w:rsidRPr="00313A1F">
        <w:rPr>
          <w:rFonts w:ascii="Times New Roman" w:eastAsia="Calibri" w:hAnsi="Times New Roman" w:cs="Times New Roman"/>
          <w:color w:val="000000" w:themeColor="text1"/>
          <w:sz w:val="24"/>
          <w:szCs w:val="24"/>
          <w:lang w:val="en-US"/>
        </w:rPr>
        <w:t xml:space="preserve"> </w:t>
      </w:r>
      <w:r w:rsidR="00223F71" w:rsidRPr="00313A1F">
        <w:rPr>
          <w:rFonts w:ascii="Times New Roman" w:eastAsia="Calibri" w:hAnsi="Times New Roman" w:cs="Times New Roman"/>
          <w:color w:val="000000" w:themeColor="text1"/>
          <w:sz w:val="24"/>
          <w:szCs w:val="24"/>
          <w:lang w:val="en-US"/>
        </w:rPr>
        <w:t>years</w:t>
      </w:r>
      <w:r w:rsidR="0009011E" w:rsidRPr="00313A1F">
        <w:rPr>
          <w:rFonts w:ascii="Times New Roman" w:eastAsia="Calibri" w:hAnsi="Times New Roman" w:cs="Times New Roman"/>
          <w:color w:val="000000" w:themeColor="text1"/>
          <w:sz w:val="24"/>
          <w:szCs w:val="24"/>
          <w:lang w:val="en-US"/>
        </w:rPr>
        <w:t xml:space="preserve"> prior to the start of the </w:t>
      </w:r>
      <w:r w:rsidR="0042332A" w:rsidRPr="00313A1F">
        <w:rPr>
          <w:rFonts w:ascii="Times New Roman" w:eastAsia="Calibri" w:hAnsi="Times New Roman" w:cs="Times New Roman"/>
          <w:color w:val="000000" w:themeColor="text1"/>
          <w:sz w:val="24"/>
          <w:szCs w:val="24"/>
          <w:lang w:val="en-US"/>
        </w:rPr>
        <w:t xml:space="preserve">date of </w:t>
      </w:r>
      <w:r w:rsidR="00BB7246" w:rsidRPr="00313A1F">
        <w:rPr>
          <w:rFonts w:ascii="Times New Roman" w:eastAsia="Calibri" w:hAnsi="Times New Roman" w:cs="Times New Roman"/>
          <w:color w:val="000000" w:themeColor="text1"/>
          <w:sz w:val="24"/>
          <w:szCs w:val="24"/>
          <w:lang w:val="en-US"/>
        </w:rPr>
        <w:t xml:space="preserve">signing of the </w:t>
      </w:r>
      <w:r w:rsidR="0009011E" w:rsidRPr="00313A1F">
        <w:rPr>
          <w:rFonts w:ascii="Times New Roman" w:eastAsia="Calibri" w:hAnsi="Times New Roman" w:cs="Times New Roman"/>
          <w:color w:val="000000" w:themeColor="text1"/>
          <w:sz w:val="24"/>
          <w:szCs w:val="24"/>
          <w:lang w:val="en-US"/>
        </w:rPr>
        <w:t>contract</w:t>
      </w:r>
      <w:r w:rsidR="00223F71" w:rsidRPr="00313A1F">
        <w:rPr>
          <w:rFonts w:ascii="Times New Roman" w:eastAsia="Calibri" w:hAnsi="Times New Roman" w:cs="Times New Roman"/>
          <w:color w:val="000000" w:themeColor="text1"/>
          <w:sz w:val="24"/>
          <w:szCs w:val="24"/>
          <w:lang w:val="en-US"/>
        </w:rPr>
        <w:t xml:space="preserve">. </w:t>
      </w:r>
    </w:p>
    <w:p w14:paraId="3129F941" w14:textId="3E0FDFBC" w:rsidR="00DD2736" w:rsidRPr="00313A1F" w:rsidRDefault="00DD2736" w:rsidP="00313A1F">
      <w:pPr>
        <w:spacing w:beforeLines="60" w:before="144" w:afterLines="60" w:after="144"/>
        <w:jc w:val="both"/>
        <w:rPr>
          <w:rFonts w:ascii="Times New Roman" w:eastAsia="Calibri" w:hAnsi="Times New Roman" w:cs="Times New Roman"/>
          <w:color w:val="000000" w:themeColor="text1"/>
          <w:sz w:val="24"/>
          <w:szCs w:val="24"/>
          <w:lang w:val="en-US"/>
        </w:rPr>
      </w:pPr>
      <w:bookmarkStart w:id="5" w:name="_Ref477303292"/>
      <w:bookmarkStart w:id="6" w:name="_Ref477300533"/>
      <w:r w:rsidRPr="00313A1F">
        <w:rPr>
          <w:rFonts w:ascii="Times New Roman" w:eastAsia="Calibri" w:hAnsi="Times New Roman" w:cs="Times New Roman"/>
          <w:color w:val="000000" w:themeColor="text1"/>
          <w:sz w:val="24"/>
          <w:szCs w:val="24"/>
          <w:lang w:val="en-US"/>
        </w:rPr>
        <w:t xml:space="preserve">These figures and the resulting forest cover maps should be produced using remote sensing (satellite) image analysis and objective ground controls to </w:t>
      </w:r>
      <w:r w:rsidR="000E12F8" w:rsidRPr="00313A1F">
        <w:rPr>
          <w:rFonts w:ascii="Times New Roman" w:eastAsia="Calibri" w:hAnsi="Times New Roman" w:cs="Times New Roman"/>
          <w:color w:val="000000" w:themeColor="text1"/>
          <w:sz w:val="24"/>
          <w:szCs w:val="24"/>
          <w:lang w:val="en-US"/>
        </w:rPr>
        <w:t xml:space="preserve">assess </w:t>
      </w:r>
      <w:r w:rsidRPr="00313A1F">
        <w:rPr>
          <w:rFonts w:ascii="Times New Roman" w:eastAsia="Calibri" w:hAnsi="Times New Roman" w:cs="Times New Roman"/>
          <w:color w:val="000000" w:themeColor="text1"/>
          <w:sz w:val="24"/>
          <w:szCs w:val="24"/>
          <w:lang w:val="en-US"/>
        </w:rPr>
        <w:t xml:space="preserve">the accuracy of the data and mapped features. The contractor is free to use </w:t>
      </w:r>
      <w:r w:rsidR="0077753A" w:rsidRPr="00313A1F">
        <w:rPr>
          <w:rFonts w:ascii="Times New Roman" w:eastAsia="Calibri" w:hAnsi="Times New Roman" w:cs="Times New Roman"/>
          <w:color w:val="000000" w:themeColor="text1"/>
          <w:sz w:val="24"/>
          <w:szCs w:val="24"/>
          <w:lang w:val="en-US"/>
        </w:rPr>
        <w:t xml:space="preserve">free or </w:t>
      </w:r>
      <w:r w:rsidRPr="00313A1F">
        <w:rPr>
          <w:rFonts w:ascii="Times New Roman" w:eastAsia="Calibri" w:hAnsi="Times New Roman" w:cs="Times New Roman"/>
          <w:color w:val="000000" w:themeColor="text1"/>
          <w:sz w:val="24"/>
          <w:szCs w:val="24"/>
          <w:lang w:val="en-US"/>
        </w:rPr>
        <w:t xml:space="preserve">other remote sensing images at his disposal to conduct the tasks. The contractor is responsible to conduct the necessary preliminary processing of the remote sensing images (e.g. geometric adjustment, image calibration, topographic correction, image enhancement) before the analysis. </w:t>
      </w:r>
    </w:p>
    <w:p w14:paraId="2DF71830" w14:textId="00A22C66" w:rsidR="00DD2736" w:rsidRPr="00313A1F" w:rsidRDefault="00DD2736" w:rsidP="00313A1F">
      <w:pPr>
        <w:spacing w:beforeLines="60" w:before="144" w:afterLines="60" w:after="144"/>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 xml:space="preserve">The land-cover information will be mapped </w:t>
      </w:r>
      <w:r w:rsidR="00A77B87" w:rsidRPr="00313A1F">
        <w:rPr>
          <w:rFonts w:ascii="Times New Roman" w:eastAsia="Calibri" w:hAnsi="Times New Roman" w:cs="Times New Roman"/>
          <w:color w:val="000000" w:themeColor="text1"/>
          <w:sz w:val="24"/>
          <w:szCs w:val="24"/>
          <w:lang w:val="en-US"/>
        </w:rPr>
        <w:t xml:space="preserve">using photo-interpretation techniques and digital image processing </w:t>
      </w:r>
      <w:r w:rsidRPr="00313A1F">
        <w:rPr>
          <w:rFonts w:ascii="Times New Roman" w:eastAsia="Calibri" w:hAnsi="Times New Roman" w:cs="Times New Roman"/>
          <w:color w:val="000000" w:themeColor="text1"/>
          <w:sz w:val="24"/>
          <w:szCs w:val="24"/>
          <w:lang w:val="en-US"/>
        </w:rPr>
        <w:t xml:space="preserve">at a scale </w:t>
      </w:r>
      <w:r w:rsidR="00A77B87" w:rsidRPr="00313A1F">
        <w:rPr>
          <w:rFonts w:ascii="Times New Roman" w:eastAsia="Calibri" w:hAnsi="Times New Roman" w:cs="Times New Roman"/>
          <w:color w:val="000000" w:themeColor="text1"/>
          <w:sz w:val="24"/>
          <w:szCs w:val="24"/>
          <w:lang w:val="en-US"/>
        </w:rPr>
        <w:t>that allows production of maps at</w:t>
      </w:r>
      <w:r w:rsidR="001A6A36" w:rsidRPr="00313A1F">
        <w:rPr>
          <w:rFonts w:ascii="Times New Roman" w:eastAsia="Calibri" w:hAnsi="Times New Roman" w:cs="Times New Roman"/>
          <w:color w:val="000000" w:themeColor="text1"/>
          <w:sz w:val="24"/>
          <w:szCs w:val="24"/>
          <w:lang w:val="en-US"/>
        </w:rPr>
        <w:t xml:space="preserve"> least</w:t>
      </w:r>
      <w:r w:rsidR="00A77B87" w:rsidRPr="00313A1F">
        <w:rPr>
          <w:rFonts w:ascii="Times New Roman" w:eastAsia="Calibri" w:hAnsi="Times New Roman" w:cs="Times New Roman"/>
          <w:color w:val="000000" w:themeColor="text1"/>
          <w:sz w:val="24"/>
          <w:szCs w:val="24"/>
          <w:lang w:val="en-US"/>
        </w:rPr>
        <w:t xml:space="preserve"> </w:t>
      </w:r>
      <w:r w:rsidR="001A6A36" w:rsidRPr="00313A1F">
        <w:rPr>
          <w:rFonts w:ascii="Times New Roman" w:eastAsia="Calibri" w:hAnsi="Times New Roman" w:cs="Times New Roman"/>
          <w:color w:val="000000" w:themeColor="text1"/>
          <w:sz w:val="24"/>
          <w:szCs w:val="24"/>
          <w:lang w:val="en-US"/>
        </w:rPr>
        <w:t>at a scale of 1:25,000</w:t>
      </w:r>
      <w:r w:rsidRPr="00313A1F">
        <w:rPr>
          <w:rFonts w:ascii="Times New Roman" w:eastAsia="Calibri" w:hAnsi="Times New Roman" w:cs="Times New Roman"/>
          <w:color w:val="000000" w:themeColor="text1"/>
          <w:sz w:val="24"/>
          <w:szCs w:val="24"/>
          <w:lang w:val="en-US"/>
        </w:rPr>
        <w:t xml:space="preserve">. Digital image interpretation will be performed using </w:t>
      </w:r>
      <w:r w:rsidR="005F1D99" w:rsidRPr="00313A1F">
        <w:rPr>
          <w:rFonts w:ascii="Times New Roman" w:eastAsia="Calibri" w:hAnsi="Times New Roman" w:cs="Times New Roman"/>
          <w:color w:val="000000" w:themeColor="text1"/>
          <w:sz w:val="24"/>
          <w:szCs w:val="24"/>
          <w:lang w:val="en-US"/>
        </w:rPr>
        <w:t>recent versions of such specialist software syst</w:t>
      </w:r>
      <w:r w:rsidRPr="00313A1F">
        <w:rPr>
          <w:rFonts w:ascii="Times New Roman" w:eastAsia="Calibri" w:hAnsi="Times New Roman" w:cs="Times New Roman"/>
          <w:color w:val="000000" w:themeColor="text1"/>
          <w:sz w:val="24"/>
          <w:szCs w:val="24"/>
          <w:lang w:val="en-US"/>
        </w:rPr>
        <w:t>em</w:t>
      </w:r>
      <w:r w:rsidR="005F1D99" w:rsidRPr="00313A1F">
        <w:rPr>
          <w:rFonts w:ascii="Times New Roman" w:eastAsia="Calibri" w:hAnsi="Times New Roman" w:cs="Times New Roman"/>
          <w:color w:val="000000" w:themeColor="text1"/>
          <w:sz w:val="24"/>
          <w:szCs w:val="24"/>
          <w:lang w:val="en-US"/>
        </w:rPr>
        <w:t>s</w:t>
      </w:r>
      <w:r w:rsidRPr="00313A1F">
        <w:rPr>
          <w:rFonts w:ascii="Times New Roman" w:eastAsia="Calibri" w:hAnsi="Times New Roman" w:cs="Times New Roman"/>
          <w:color w:val="000000" w:themeColor="text1"/>
          <w:sz w:val="24"/>
          <w:szCs w:val="24"/>
          <w:lang w:val="en-US"/>
        </w:rPr>
        <w:t>. The consultant commits to applying rigorous quality assessments during the entire mapping process to ensure uniform and high mapping standards</w:t>
      </w:r>
      <w:r w:rsidR="00336715" w:rsidRPr="00313A1F">
        <w:rPr>
          <w:rFonts w:ascii="Times New Roman" w:eastAsia="Calibri" w:hAnsi="Times New Roman" w:cs="Times New Roman"/>
          <w:color w:val="000000" w:themeColor="text1"/>
          <w:sz w:val="24"/>
          <w:szCs w:val="24"/>
          <w:lang w:val="en-US"/>
        </w:rPr>
        <w:t xml:space="preserve"> and presenting </w:t>
      </w:r>
      <w:r w:rsidR="00597D50" w:rsidRPr="00313A1F">
        <w:rPr>
          <w:rFonts w:ascii="Times New Roman" w:eastAsia="Calibri" w:hAnsi="Times New Roman" w:cs="Times New Roman"/>
          <w:color w:val="000000" w:themeColor="text1"/>
          <w:sz w:val="24"/>
          <w:szCs w:val="24"/>
          <w:lang w:val="en-US"/>
        </w:rPr>
        <w:t xml:space="preserve">an estimate of </w:t>
      </w:r>
      <w:r w:rsidR="00336715" w:rsidRPr="00313A1F">
        <w:rPr>
          <w:rFonts w:ascii="Times New Roman" w:eastAsia="Calibri" w:hAnsi="Times New Roman" w:cs="Times New Roman"/>
          <w:color w:val="000000" w:themeColor="text1"/>
          <w:sz w:val="24"/>
          <w:szCs w:val="24"/>
          <w:lang w:val="en-US"/>
        </w:rPr>
        <w:t xml:space="preserve">the </w:t>
      </w:r>
      <w:r w:rsidR="00597D50" w:rsidRPr="00313A1F">
        <w:rPr>
          <w:rFonts w:ascii="Times New Roman" w:eastAsia="Calibri" w:hAnsi="Times New Roman" w:cs="Times New Roman"/>
          <w:color w:val="000000" w:themeColor="text1"/>
          <w:sz w:val="24"/>
          <w:szCs w:val="24"/>
          <w:lang w:val="en-US"/>
        </w:rPr>
        <w:t>accuracy achieved in all relevant reports.</w:t>
      </w:r>
    </w:p>
    <w:p w14:paraId="4E14B28E" w14:textId="565A3C3B" w:rsidR="00B120B9" w:rsidRPr="00313A1F" w:rsidRDefault="00B120B9" w:rsidP="00866D3D">
      <w:pPr>
        <w:spacing w:beforeLines="60" w:before="144" w:afterLines="60" w:after="144"/>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Steps:</w:t>
      </w:r>
    </w:p>
    <w:p w14:paraId="510A2D0A" w14:textId="22181E31" w:rsidR="0021003D" w:rsidRPr="00313A1F" w:rsidRDefault="00925C07" w:rsidP="0021003D">
      <w:pPr>
        <w:pStyle w:val="a4"/>
        <w:numPr>
          <w:ilvl w:val="0"/>
          <w:numId w:val="5"/>
        </w:numPr>
        <w:spacing w:beforeLines="60" w:before="144" w:afterLines="60" w:after="144"/>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I</w:t>
      </w:r>
      <w:r w:rsidR="0021003D" w:rsidRPr="00313A1F">
        <w:rPr>
          <w:rFonts w:ascii="Times New Roman" w:eastAsia="Calibri" w:hAnsi="Times New Roman" w:cs="Times New Roman"/>
          <w:color w:val="000000" w:themeColor="text1"/>
          <w:sz w:val="24"/>
          <w:szCs w:val="24"/>
          <w:lang w:val="en-US"/>
        </w:rPr>
        <w:t>nitial collection of training data</w:t>
      </w:r>
    </w:p>
    <w:p w14:paraId="47BCB907" w14:textId="470A6856" w:rsidR="00B120B9" w:rsidRPr="00313A1F" w:rsidRDefault="00925C07" w:rsidP="0021003D">
      <w:pPr>
        <w:pStyle w:val="a4"/>
        <w:numPr>
          <w:ilvl w:val="0"/>
          <w:numId w:val="5"/>
        </w:numPr>
        <w:spacing w:beforeLines="60" w:before="144" w:afterLines="60" w:after="144"/>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 xml:space="preserve">Conduct </w:t>
      </w:r>
      <w:r w:rsidR="0021003D" w:rsidRPr="00313A1F">
        <w:rPr>
          <w:rFonts w:ascii="Times New Roman" w:eastAsia="Calibri" w:hAnsi="Times New Roman" w:cs="Times New Roman"/>
          <w:color w:val="000000" w:themeColor="text1"/>
          <w:sz w:val="24"/>
          <w:szCs w:val="24"/>
          <w:lang w:val="en-US"/>
        </w:rPr>
        <w:t xml:space="preserve">supervised </w:t>
      </w:r>
      <w:r w:rsidRPr="00313A1F">
        <w:rPr>
          <w:rFonts w:ascii="Times New Roman" w:eastAsia="Calibri" w:hAnsi="Times New Roman" w:cs="Times New Roman"/>
          <w:color w:val="000000" w:themeColor="text1"/>
          <w:sz w:val="24"/>
          <w:szCs w:val="24"/>
          <w:lang w:val="en-US"/>
        </w:rPr>
        <w:t xml:space="preserve">land cover </w:t>
      </w:r>
      <w:r w:rsidR="0021003D" w:rsidRPr="00313A1F">
        <w:rPr>
          <w:rFonts w:ascii="Times New Roman" w:eastAsia="Calibri" w:hAnsi="Times New Roman" w:cs="Times New Roman"/>
          <w:color w:val="000000" w:themeColor="text1"/>
          <w:sz w:val="24"/>
          <w:szCs w:val="24"/>
          <w:lang w:val="en-US"/>
        </w:rPr>
        <w:t>classification</w:t>
      </w:r>
    </w:p>
    <w:p w14:paraId="5E0EB8CA" w14:textId="5EC57DF2" w:rsidR="0021003D" w:rsidRPr="00313A1F" w:rsidRDefault="00925C07" w:rsidP="00313A1F">
      <w:pPr>
        <w:pStyle w:val="a4"/>
        <w:numPr>
          <w:ilvl w:val="0"/>
          <w:numId w:val="5"/>
        </w:numPr>
        <w:spacing w:beforeLines="60" w:before="144" w:afterLines="60" w:after="144"/>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 xml:space="preserve">Conduct </w:t>
      </w:r>
      <w:r w:rsidR="0021003D" w:rsidRPr="00313A1F">
        <w:rPr>
          <w:rFonts w:ascii="Times New Roman" w:eastAsia="Calibri" w:hAnsi="Times New Roman" w:cs="Times New Roman"/>
          <w:color w:val="000000" w:themeColor="text1"/>
          <w:sz w:val="24"/>
          <w:szCs w:val="24"/>
          <w:lang w:val="en-US"/>
        </w:rPr>
        <w:t>quality assurance steps</w:t>
      </w:r>
    </w:p>
    <w:p w14:paraId="6026CCE0" w14:textId="597D96F0" w:rsidR="00B120B9" w:rsidRPr="00313A1F" w:rsidRDefault="00B120B9" w:rsidP="00C765E6">
      <w:pPr>
        <w:pStyle w:val="a4"/>
        <w:numPr>
          <w:ilvl w:val="0"/>
          <w:numId w:val="5"/>
        </w:numPr>
        <w:spacing w:beforeLines="60" w:before="144" w:afterLines="60" w:after="144"/>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 xml:space="preserve">Strategic workshop led and facilitated by the consultant to present the </w:t>
      </w:r>
      <w:r w:rsidR="00C765E6" w:rsidRPr="00313A1F">
        <w:rPr>
          <w:rFonts w:ascii="Times New Roman" w:eastAsia="Calibri" w:hAnsi="Times New Roman" w:cs="Times New Roman"/>
          <w:color w:val="000000" w:themeColor="text1"/>
          <w:sz w:val="24"/>
          <w:szCs w:val="24"/>
          <w:lang w:val="en-US"/>
        </w:rPr>
        <w:t xml:space="preserve">draft </w:t>
      </w:r>
      <w:r w:rsidRPr="00313A1F">
        <w:rPr>
          <w:rFonts w:ascii="Times New Roman" w:eastAsia="Calibri" w:hAnsi="Times New Roman" w:cs="Times New Roman"/>
          <w:color w:val="000000" w:themeColor="text1"/>
          <w:sz w:val="24"/>
          <w:szCs w:val="24"/>
          <w:lang w:val="en-US"/>
        </w:rPr>
        <w:t xml:space="preserve">forest cover assessment and the forest cover map for the FA and to </w:t>
      </w:r>
      <w:r w:rsidR="00C765E6" w:rsidRPr="00313A1F">
        <w:rPr>
          <w:rFonts w:ascii="Times New Roman" w:eastAsia="Calibri" w:hAnsi="Times New Roman" w:cs="Times New Roman"/>
          <w:color w:val="000000" w:themeColor="text1"/>
          <w:sz w:val="24"/>
          <w:szCs w:val="24"/>
          <w:lang w:val="en-US"/>
        </w:rPr>
        <w:t>gather feedback</w:t>
      </w:r>
    </w:p>
    <w:p w14:paraId="4306BDB6" w14:textId="6784A4BE" w:rsidR="00925C07" w:rsidRPr="00313A1F" w:rsidRDefault="00925C07" w:rsidP="00D36231">
      <w:pPr>
        <w:pStyle w:val="a4"/>
        <w:numPr>
          <w:ilvl w:val="0"/>
          <w:numId w:val="5"/>
        </w:numPr>
        <w:spacing w:beforeLines="60" w:before="144" w:afterLines="60" w:after="144"/>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Produce final forest cover map</w:t>
      </w:r>
    </w:p>
    <w:p w14:paraId="520E273C" w14:textId="35788537" w:rsidR="00223F71" w:rsidRPr="00313A1F" w:rsidRDefault="00223F71" w:rsidP="00DD2736">
      <w:pPr>
        <w:spacing w:beforeLines="60" w:before="144" w:afterLines="60" w:after="144"/>
        <w:ind w:left="142"/>
        <w:jc w:val="center"/>
        <w:rPr>
          <w:rFonts w:ascii="Times New Roman" w:eastAsia="Calibri" w:hAnsi="Times New Roman" w:cs="Times New Roman"/>
          <w:b/>
          <w:bCs/>
          <w:color w:val="000000" w:themeColor="text1"/>
          <w:sz w:val="24"/>
          <w:szCs w:val="24"/>
          <w:lang w:val="en-US"/>
        </w:rPr>
      </w:pPr>
      <w:r w:rsidRPr="00313A1F">
        <w:rPr>
          <w:rFonts w:ascii="Times New Roman" w:eastAsia="Calibri" w:hAnsi="Times New Roman" w:cs="Times New Roman"/>
          <w:b/>
          <w:bCs/>
          <w:color w:val="000000" w:themeColor="text1"/>
          <w:sz w:val="24"/>
          <w:szCs w:val="24"/>
          <w:lang w:val="en-US"/>
        </w:rPr>
        <w:t>4.3</w:t>
      </w:r>
      <w:r w:rsidR="009E20CB" w:rsidRPr="00313A1F">
        <w:rPr>
          <w:rFonts w:ascii="Times New Roman" w:eastAsia="Calibri" w:hAnsi="Times New Roman" w:cs="Times New Roman"/>
          <w:b/>
          <w:bCs/>
          <w:color w:val="000000" w:themeColor="text1"/>
          <w:sz w:val="24"/>
          <w:szCs w:val="24"/>
          <w:lang w:val="en-US"/>
        </w:rPr>
        <w:t xml:space="preserve"> </w:t>
      </w:r>
      <w:r w:rsidR="00B74997" w:rsidRPr="00313A1F">
        <w:rPr>
          <w:rFonts w:ascii="Times New Roman" w:eastAsia="Calibri" w:hAnsi="Times New Roman" w:cs="Times New Roman"/>
          <w:b/>
          <w:bCs/>
          <w:color w:val="000000" w:themeColor="text1"/>
          <w:sz w:val="24"/>
          <w:szCs w:val="24"/>
          <w:lang w:val="en-US"/>
        </w:rPr>
        <w:t>National Forest inventory</w:t>
      </w:r>
      <w:bookmarkEnd w:id="5"/>
    </w:p>
    <w:p w14:paraId="2B0B0030" w14:textId="42144FDA" w:rsidR="00223F71" w:rsidRPr="00313A1F" w:rsidRDefault="00223F71" w:rsidP="00CE66F2">
      <w:pPr>
        <w:spacing w:beforeLines="60" w:before="144" w:afterLines="60" w:after="144"/>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 xml:space="preserve">The main steps for the </w:t>
      </w:r>
      <w:r w:rsidR="00D01CD5" w:rsidRPr="00313A1F">
        <w:rPr>
          <w:rFonts w:ascii="Times New Roman" w:eastAsia="Calibri" w:hAnsi="Times New Roman" w:cs="Times New Roman"/>
          <w:color w:val="000000" w:themeColor="text1"/>
          <w:sz w:val="24"/>
          <w:szCs w:val="24"/>
          <w:lang w:val="en-US"/>
        </w:rPr>
        <w:t>National F</w:t>
      </w:r>
      <w:r w:rsidRPr="00313A1F">
        <w:rPr>
          <w:rFonts w:ascii="Times New Roman" w:eastAsia="Calibri" w:hAnsi="Times New Roman" w:cs="Times New Roman"/>
          <w:color w:val="000000" w:themeColor="text1"/>
          <w:sz w:val="24"/>
          <w:szCs w:val="24"/>
          <w:lang w:val="en-US"/>
        </w:rPr>
        <w:t xml:space="preserve">orest </w:t>
      </w:r>
      <w:r w:rsidR="00D01CD5" w:rsidRPr="00313A1F">
        <w:rPr>
          <w:rFonts w:ascii="Times New Roman" w:eastAsia="Calibri" w:hAnsi="Times New Roman" w:cs="Times New Roman"/>
          <w:color w:val="000000" w:themeColor="text1"/>
          <w:sz w:val="24"/>
          <w:szCs w:val="24"/>
          <w:lang w:val="en-US"/>
        </w:rPr>
        <w:t>I</w:t>
      </w:r>
      <w:r w:rsidRPr="00313A1F">
        <w:rPr>
          <w:rFonts w:ascii="Times New Roman" w:eastAsia="Calibri" w:hAnsi="Times New Roman" w:cs="Times New Roman"/>
          <w:color w:val="000000" w:themeColor="text1"/>
          <w:sz w:val="24"/>
          <w:szCs w:val="24"/>
          <w:lang w:val="en-US"/>
        </w:rPr>
        <w:t>nventory:</w:t>
      </w:r>
    </w:p>
    <w:p w14:paraId="517B53C2" w14:textId="0C5E512C" w:rsidR="00976B7A" w:rsidRPr="00313A1F" w:rsidRDefault="00976B7A" w:rsidP="00D521CA">
      <w:pPr>
        <w:pStyle w:val="a4"/>
        <w:numPr>
          <w:ilvl w:val="0"/>
          <w:numId w:val="13"/>
        </w:numPr>
        <w:spacing w:beforeLines="60" w:before="144" w:afterLines="60" w:after="144"/>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First workshop held to introduce NFI concept and indicators proposed by stakeholders</w:t>
      </w:r>
    </w:p>
    <w:p w14:paraId="01E90CE8" w14:textId="462AF20C" w:rsidR="00D521CA" w:rsidRPr="00313A1F" w:rsidRDefault="00D521CA" w:rsidP="00D521CA">
      <w:pPr>
        <w:pStyle w:val="a4"/>
        <w:numPr>
          <w:ilvl w:val="0"/>
          <w:numId w:val="13"/>
        </w:numPr>
        <w:spacing w:beforeLines="60" w:before="144" w:afterLines="60" w:after="144"/>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Sample survey design delivered t</w:t>
      </w:r>
      <w:r w:rsidR="00D14035" w:rsidRPr="00313A1F">
        <w:rPr>
          <w:rFonts w:ascii="Times New Roman" w:eastAsia="Calibri" w:hAnsi="Times New Roman" w:cs="Times New Roman"/>
          <w:color w:val="000000" w:themeColor="text1"/>
          <w:sz w:val="24"/>
          <w:szCs w:val="24"/>
          <w:lang w:val="en-US"/>
        </w:rPr>
        <w:t xml:space="preserve">ogether with </w:t>
      </w:r>
      <w:r w:rsidR="006A5AC6" w:rsidRPr="00313A1F">
        <w:rPr>
          <w:rFonts w:ascii="Times New Roman" w:eastAsia="Calibri" w:hAnsi="Times New Roman" w:cs="Times New Roman"/>
          <w:color w:val="000000" w:themeColor="text1"/>
          <w:sz w:val="24"/>
          <w:szCs w:val="24"/>
          <w:lang w:val="en-US"/>
        </w:rPr>
        <w:t xml:space="preserve">associated </w:t>
      </w:r>
      <w:r w:rsidR="00D14035" w:rsidRPr="00313A1F">
        <w:rPr>
          <w:rFonts w:ascii="Times New Roman" w:eastAsia="Calibri" w:hAnsi="Times New Roman" w:cs="Times New Roman"/>
          <w:color w:val="000000" w:themeColor="text1"/>
          <w:sz w:val="24"/>
          <w:szCs w:val="24"/>
          <w:lang w:val="en-US"/>
        </w:rPr>
        <w:t>precision</w:t>
      </w:r>
      <w:r w:rsidR="006A5AC6" w:rsidRPr="00313A1F">
        <w:rPr>
          <w:rFonts w:ascii="Times New Roman" w:eastAsia="Calibri" w:hAnsi="Times New Roman" w:cs="Times New Roman"/>
          <w:color w:val="000000" w:themeColor="text1"/>
          <w:sz w:val="24"/>
          <w:szCs w:val="24"/>
          <w:lang w:val="en-US"/>
        </w:rPr>
        <w:t xml:space="preserve"> to be expected</w:t>
      </w:r>
      <w:r w:rsidR="00564AD2" w:rsidRPr="00313A1F">
        <w:rPr>
          <w:rFonts w:ascii="Times New Roman" w:eastAsia="Calibri" w:hAnsi="Times New Roman" w:cs="Times New Roman"/>
          <w:color w:val="000000" w:themeColor="text1"/>
          <w:sz w:val="24"/>
          <w:szCs w:val="24"/>
          <w:lang w:val="en-US"/>
        </w:rPr>
        <w:t xml:space="preserve"> at different forest type and geographic level</w:t>
      </w:r>
      <w:r w:rsidR="00976B7A" w:rsidRPr="00313A1F">
        <w:rPr>
          <w:rFonts w:ascii="Times New Roman" w:eastAsia="Calibri" w:hAnsi="Times New Roman" w:cs="Times New Roman"/>
          <w:color w:val="000000" w:themeColor="text1"/>
          <w:sz w:val="24"/>
          <w:szCs w:val="24"/>
          <w:lang w:val="en-US"/>
        </w:rPr>
        <w:t xml:space="preserve">, including </w:t>
      </w:r>
      <w:r w:rsidR="00564AD2" w:rsidRPr="00313A1F">
        <w:rPr>
          <w:rFonts w:ascii="Times New Roman" w:eastAsia="Calibri" w:hAnsi="Times New Roman" w:cs="Times New Roman"/>
          <w:color w:val="000000" w:themeColor="text1"/>
          <w:sz w:val="24"/>
          <w:szCs w:val="24"/>
          <w:lang w:val="en-US"/>
        </w:rPr>
        <w:t>finalized</w:t>
      </w:r>
      <w:r w:rsidR="00976B7A" w:rsidRPr="00313A1F">
        <w:rPr>
          <w:rFonts w:ascii="Times New Roman" w:eastAsia="Calibri" w:hAnsi="Times New Roman" w:cs="Times New Roman"/>
          <w:color w:val="000000" w:themeColor="text1"/>
          <w:sz w:val="24"/>
          <w:szCs w:val="24"/>
          <w:lang w:val="en-US"/>
        </w:rPr>
        <w:t xml:space="preserve"> indicators</w:t>
      </w:r>
    </w:p>
    <w:p w14:paraId="2BD78E3E" w14:textId="68997BCE" w:rsidR="006A5AC6" w:rsidRPr="00313A1F" w:rsidRDefault="006A5AC6" w:rsidP="00D521CA">
      <w:pPr>
        <w:pStyle w:val="a4"/>
        <w:numPr>
          <w:ilvl w:val="0"/>
          <w:numId w:val="13"/>
        </w:numPr>
        <w:spacing w:beforeLines="60" w:before="144" w:afterLines="60" w:after="144"/>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 xml:space="preserve">Field survey manual </w:t>
      </w:r>
      <w:r w:rsidR="00D7566A" w:rsidRPr="00313A1F">
        <w:rPr>
          <w:rFonts w:ascii="Times New Roman" w:eastAsia="Calibri" w:hAnsi="Times New Roman" w:cs="Times New Roman"/>
          <w:color w:val="000000" w:themeColor="text1"/>
          <w:sz w:val="24"/>
          <w:szCs w:val="24"/>
          <w:lang w:val="en-US"/>
        </w:rPr>
        <w:t>delivered, including required equipment list (for procurement)</w:t>
      </w:r>
    </w:p>
    <w:p w14:paraId="629183F5" w14:textId="5B82CB70" w:rsidR="006A5AC6" w:rsidRPr="00313A1F" w:rsidRDefault="006A5AC6" w:rsidP="00D521CA">
      <w:pPr>
        <w:pStyle w:val="a4"/>
        <w:numPr>
          <w:ilvl w:val="0"/>
          <w:numId w:val="13"/>
        </w:numPr>
        <w:spacing w:beforeLines="60" w:before="144" w:afterLines="60" w:after="144"/>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Equipment procured</w:t>
      </w:r>
    </w:p>
    <w:p w14:paraId="3E079286" w14:textId="74E925F7" w:rsidR="00D7566A" w:rsidRPr="00313A1F" w:rsidRDefault="00D7566A" w:rsidP="00D521CA">
      <w:pPr>
        <w:pStyle w:val="a4"/>
        <w:numPr>
          <w:ilvl w:val="0"/>
          <w:numId w:val="13"/>
        </w:numPr>
        <w:spacing w:beforeLines="60" w:before="144" w:afterLines="60" w:after="144"/>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Logistical plan completed</w:t>
      </w:r>
      <w:r w:rsidR="00F008BD" w:rsidRPr="00313A1F">
        <w:rPr>
          <w:rFonts w:ascii="Times New Roman" w:eastAsia="Calibri" w:hAnsi="Times New Roman" w:cs="Times New Roman"/>
          <w:color w:val="000000" w:themeColor="text1"/>
          <w:sz w:val="24"/>
          <w:szCs w:val="24"/>
          <w:lang w:val="en-US"/>
        </w:rPr>
        <w:t xml:space="preserve"> for field survey</w:t>
      </w:r>
    </w:p>
    <w:p w14:paraId="4DDDD9CB" w14:textId="08E1D758" w:rsidR="006A5AC6" w:rsidRPr="00313A1F" w:rsidRDefault="006A5AC6" w:rsidP="00D521CA">
      <w:pPr>
        <w:pStyle w:val="a4"/>
        <w:numPr>
          <w:ilvl w:val="0"/>
          <w:numId w:val="13"/>
        </w:numPr>
        <w:spacing w:beforeLines="60" w:before="144" w:afterLines="60" w:after="144"/>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lastRenderedPageBreak/>
        <w:t>Field surveyors assembled and trained</w:t>
      </w:r>
      <w:r w:rsidR="00EA7C0A" w:rsidRPr="00313A1F">
        <w:rPr>
          <w:rFonts w:ascii="Times New Roman" w:eastAsia="Calibri" w:hAnsi="Times New Roman" w:cs="Times New Roman"/>
          <w:color w:val="000000" w:themeColor="text1"/>
          <w:sz w:val="24"/>
          <w:szCs w:val="24"/>
          <w:lang w:val="en-US"/>
        </w:rPr>
        <w:t xml:space="preserve"> with </w:t>
      </w:r>
      <w:r w:rsidR="00F008BD" w:rsidRPr="00313A1F">
        <w:rPr>
          <w:rFonts w:ascii="Times New Roman" w:eastAsia="Calibri" w:hAnsi="Times New Roman" w:cs="Times New Roman"/>
          <w:color w:val="000000" w:themeColor="text1"/>
          <w:sz w:val="24"/>
          <w:szCs w:val="24"/>
          <w:lang w:val="en-US"/>
        </w:rPr>
        <w:t xml:space="preserve">procured </w:t>
      </w:r>
      <w:r w:rsidR="00EA7C0A" w:rsidRPr="00313A1F">
        <w:rPr>
          <w:rFonts w:ascii="Times New Roman" w:eastAsia="Calibri" w:hAnsi="Times New Roman" w:cs="Times New Roman"/>
          <w:color w:val="000000" w:themeColor="text1"/>
          <w:sz w:val="24"/>
          <w:szCs w:val="24"/>
          <w:lang w:val="en-US"/>
        </w:rPr>
        <w:t>equipment</w:t>
      </w:r>
    </w:p>
    <w:p w14:paraId="3D760E23" w14:textId="18CBDE20" w:rsidR="00D521CA" w:rsidRPr="00313A1F" w:rsidRDefault="006A5AC6" w:rsidP="00D521CA">
      <w:pPr>
        <w:pStyle w:val="a4"/>
        <w:numPr>
          <w:ilvl w:val="0"/>
          <w:numId w:val="13"/>
        </w:numPr>
        <w:spacing w:beforeLines="60" w:before="144" w:afterLines="60" w:after="144"/>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S</w:t>
      </w:r>
      <w:r w:rsidR="00D521CA" w:rsidRPr="00313A1F">
        <w:rPr>
          <w:rFonts w:ascii="Times New Roman" w:eastAsia="Calibri" w:hAnsi="Times New Roman" w:cs="Times New Roman"/>
          <w:color w:val="000000" w:themeColor="text1"/>
          <w:sz w:val="24"/>
          <w:szCs w:val="24"/>
          <w:lang w:val="en-US"/>
        </w:rPr>
        <w:t xml:space="preserve">ample plot survey is </w:t>
      </w:r>
      <w:r w:rsidR="00D14035" w:rsidRPr="00313A1F">
        <w:rPr>
          <w:rFonts w:ascii="Times New Roman" w:eastAsia="Calibri" w:hAnsi="Times New Roman" w:cs="Times New Roman"/>
          <w:color w:val="000000" w:themeColor="text1"/>
          <w:sz w:val="24"/>
          <w:szCs w:val="24"/>
          <w:lang w:val="en-US"/>
        </w:rPr>
        <w:t>executed</w:t>
      </w:r>
      <w:r w:rsidR="00DA03DE" w:rsidRPr="00313A1F">
        <w:rPr>
          <w:rFonts w:ascii="Times New Roman" w:eastAsia="Calibri" w:hAnsi="Times New Roman" w:cs="Times New Roman"/>
          <w:color w:val="000000" w:themeColor="text1"/>
          <w:sz w:val="24"/>
          <w:szCs w:val="24"/>
          <w:lang w:val="en-US"/>
        </w:rPr>
        <w:t xml:space="preserve"> (during one or more field survey seasons)</w:t>
      </w:r>
    </w:p>
    <w:p w14:paraId="045D14E8" w14:textId="78949690" w:rsidR="00EA7C0A" w:rsidRPr="00313A1F" w:rsidRDefault="00EA7C0A" w:rsidP="00313A1F">
      <w:pPr>
        <w:pStyle w:val="a4"/>
        <w:numPr>
          <w:ilvl w:val="0"/>
          <w:numId w:val="13"/>
        </w:numPr>
        <w:spacing w:beforeLines="60" w:before="144" w:afterLines="60" w:after="144"/>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Quality control executed on continuous basis</w:t>
      </w:r>
      <w:r w:rsidR="00F008BD" w:rsidRPr="00313A1F">
        <w:rPr>
          <w:rFonts w:ascii="Times New Roman" w:eastAsia="Calibri" w:hAnsi="Times New Roman" w:cs="Times New Roman"/>
          <w:color w:val="000000" w:themeColor="text1"/>
          <w:sz w:val="24"/>
          <w:szCs w:val="24"/>
          <w:lang w:val="en-US"/>
        </w:rPr>
        <w:t xml:space="preserve"> by a dedicated team trained and equipped to the same standard as normal field teams</w:t>
      </w:r>
    </w:p>
    <w:p w14:paraId="2C839C55" w14:textId="074DAA70" w:rsidR="00EA7C0A" w:rsidRPr="00313A1F" w:rsidRDefault="00EA7C0A" w:rsidP="00D521CA">
      <w:pPr>
        <w:pStyle w:val="a4"/>
        <w:numPr>
          <w:ilvl w:val="0"/>
          <w:numId w:val="13"/>
        </w:numPr>
        <w:spacing w:beforeLines="60" w:before="144" w:afterLines="60" w:after="144"/>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 xml:space="preserve">Quality control report </w:t>
      </w:r>
      <w:r w:rsidR="00976B7A" w:rsidRPr="00313A1F">
        <w:rPr>
          <w:rFonts w:ascii="Times New Roman" w:eastAsia="Calibri" w:hAnsi="Times New Roman" w:cs="Times New Roman"/>
          <w:color w:val="000000" w:themeColor="text1"/>
          <w:sz w:val="24"/>
          <w:szCs w:val="24"/>
          <w:lang w:val="en-US"/>
        </w:rPr>
        <w:t>completed</w:t>
      </w:r>
    </w:p>
    <w:p w14:paraId="17209DFC" w14:textId="77777777" w:rsidR="00976B7A" w:rsidRPr="00313A1F" w:rsidRDefault="00976B7A" w:rsidP="00D521CA">
      <w:pPr>
        <w:pStyle w:val="a4"/>
        <w:numPr>
          <w:ilvl w:val="0"/>
          <w:numId w:val="13"/>
        </w:numPr>
        <w:spacing w:beforeLines="60" w:before="144" w:afterLines="60" w:after="144"/>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NFI results analysis system completed</w:t>
      </w:r>
    </w:p>
    <w:p w14:paraId="7C80179F" w14:textId="77777777" w:rsidR="00976B7A" w:rsidRPr="00313A1F" w:rsidRDefault="00976B7A" w:rsidP="00D521CA">
      <w:pPr>
        <w:pStyle w:val="a4"/>
        <w:numPr>
          <w:ilvl w:val="0"/>
          <w:numId w:val="13"/>
        </w:numPr>
        <w:spacing w:beforeLines="60" w:before="144" w:afterLines="60" w:after="144"/>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NFI results report issued</w:t>
      </w:r>
    </w:p>
    <w:p w14:paraId="571A09DA" w14:textId="0037FF40" w:rsidR="00976B7A" w:rsidRPr="00313A1F" w:rsidRDefault="0057692D" w:rsidP="00D36231">
      <w:pPr>
        <w:pStyle w:val="a4"/>
        <w:numPr>
          <w:ilvl w:val="0"/>
          <w:numId w:val="13"/>
        </w:numPr>
        <w:spacing w:beforeLines="60" w:before="144" w:afterLines="60" w:after="144"/>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National r</w:t>
      </w:r>
      <w:r w:rsidR="00976B7A" w:rsidRPr="00313A1F">
        <w:rPr>
          <w:rFonts w:ascii="Times New Roman" w:eastAsia="Calibri" w:hAnsi="Times New Roman" w:cs="Times New Roman"/>
          <w:color w:val="000000" w:themeColor="text1"/>
          <w:sz w:val="24"/>
          <w:szCs w:val="24"/>
          <w:lang w:val="en-US"/>
        </w:rPr>
        <w:t xml:space="preserve">esults workshop held to disseminate results report </w:t>
      </w:r>
    </w:p>
    <w:p w14:paraId="3918050A" w14:textId="5F536609" w:rsidR="00223F71" w:rsidRPr="00313A1F" w:rsidRDefault="006F2DED" w:rsidP="00EB4419">
      <w:pPr>
        <w:pStyle w:val="a4"/>
        <w:numPr>
          <w:ilvl w:val="1"/>
          <w:numId w:val="14"/>
        </w:numPr>
        <w:spacing w:beforeLines="60" w:before="144" w:afterLines="60" w:after="144"/>
        <w:jc w:val="center"/>
        <w:rPr>
          <w:rFonts w:ascii="Times New Roman" w:eastAsia="Calibri" w:hAnsi="Times New Roman" w:cs="Times New Roman"/>
          <w:b/>
          <w:bCs/>
          <w:color w:val="000000" w:themeColor="text1"/>
          <w:sz w:val="24"/>
          <w:szCs w:val="24"/>
          <w:lang w:val="en-US"/>
        </w:rPr>
      </w:pPr>
      <w:r w:rsidRPr="00313A1F">
        <w:rPr>
          <w:rFonts w:ascii="Times New Roman" w:eastAsia="Calibri" w:hAnsi="Times New Roman" w:cs="Times New Roman"/>
          <w:b/>
          <w:bCs/>
          <w:color w:val="000000" w:themeColor="text1"/>
          <w:sz w:val="24"/>
          <w:szCs w:val="24"/>
          <w:lang w:val="en-US"/>
        </w:rPr>
        <w:t xml:space="preserve">Inventory for </w:t>
      </w:r>
      <w:bookmarkStart w:id="7" w:name="_Ref477300735"/>
      <w:r w:rsidR="00B74997" w:rsidRPr="00313A1F">
        <w:rPr>
          <w:rFonts w:ascii="Times New Roman" w:eastAsia="Calibri" w:hAnsi="Times New Roman" w:cs="Times New Roman"/>
          <w:b/>
          <w:bCs/>
          <w:color w:val="000000" w:themeColor="text1"/>
          <w:sz w:val="24"/>
          <w:szCs w:val="24"/>
          <w:lang w:val="en-US"/>
        </w:rPr>
        <w:t>Forest Management Plan</w:t>
      </w:r>
      <w:bookmarkEnd w:id="6"/>
      <w:bookmarkEnd w:id="7"/>
    </w:p>
    <w:p w14:paraId="5846B617" w14:textId="77611B34" w:rsidR="00223F71" w:rsidRPr="00313A1F" w:rsidRDefault="00223F71" w:rsidP="00EB4419">
      <w:pPr>
        <w:spacing w:beforeLines="60" w:before="144" w:afterLines="60" w:after="144"/>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 xml:space="preserve">The minimum detail requirement for the forest management planning and thus for its preceding inventory is the availability of sufficiently precise data to do the forest management planning at the level of </w:t>
      </w:r>
      <w:proofErr w:type="spellStart"/>
      <w:r w:rsidRPr="00313A1F">
        <w:rPr>
          <w:rFonts w:ascii="Times New Roman" w:eastAsia="Calibri" w:hAnsi="Times New Roman" w:cs="Times New Roman"/>
          <w:color w:val="000000" w:themeColor="text1"/>
          <w:sz w:val="24"/>
          <w:szCs w:val="24"/>
          <w:lang w:val="en-US"/>
        </w:rPr>
        <w:t>silvicultural</w:t>
      </w:r>
      <w:proofErr w:type="spellEnd"/>
      <w:r w:rsidRPr="00313A1F">
        <w:rPr>
          <w:rFonts w:ascii="Times New Roman" w:eastAsia="Calibri" w:hAnsi="Times New Roman" w:cs="Times New Roman"/>
          <w:color w:val="000000" w:themeColor="text1"/>
          <w:sz w:val="24"/>
          <w:szCs w:val="24"/>
          <w:lang w:val="en-US"/>
        </w:rPr>
        <w:t xml:space="preserve"> management units (forest stands) within the forest ranges. Forest stands should be identified in function of forest characteristics that are relevant for the </w:t>
      </w:r>
      <w:proofErr w:type="spellStart"/>
      <w:r w:rsidRPr="00313A1F">
        <w:rPr>
          <w:rFonts w:ascii="Times New Roman" w:eastAsia="Calibri" w:hAnsi="Times New Roman" w:cs="Times New Roman"/>
          <w:color w:val="000000" w:themeColor="text1"/>
          <w:sz w:val="24"/>
          <w:szCs w:val="24"/>
          <w:lang w:val="en-US"/>
        </w:rPr>
        <w:t>silvicultural</w:t>
      </w:r>
      <w:proofErr w:type="spellEnd"/>
      <w:r w:rsidRPr="00313A1F">
        <w:rPr>
          <w:rFonts w:ascii="Times New Roman" w:eastAsia="Calibri" w:hAnsi="Times New Roman" w:cs="Times New Roman"/>
          <w:color w:val="000000" w:themeColor="text1"/>
          <w:sz w:val="24"/>
          <w:szCs w:val="24"/>
          <w:lang w:val="en-US"/>
        </w:rPr>
        <w:t xml:space="preserve"> treatment of the forest or territorial criteria.</w:t>
      </w:r>
      <w:r w:rsidR="00173566" w:rsidRPr="00313A1F">
        <w:rPr>
          <w:rFonts w:ascii="Times New Roman" w:eastAsia="Calibri" w:hAnsi="Times New Roman" w:cs="Times New Roman"/>
          <w:color w:val="000000" w:themeColor="text1"/>
          <w:sz w:val="24"/>
          <w:szCs w:val="24"/>
          <w:lang w:val="en-US"/>
        </w:rPr>
        <w:t xml:space="preserve"> The inventory should allow the differentiation of such forest stands and their verification</w:t>
      </w:r>
      <w:r w:rsidR="000E0EBD" w:rsidRPr="00313A1F">
        <w:rPr>
          <w:rFonts w:ascii="Times New Roman" w:eastAsia="Calibri" w:hAnsi="Times New Roman" w:cs="Times New Roman"/>
          <w:color w:val="000000" w:themeColor="text1"/>
          <w:sz w:val="24"/>
          <w:szCs w:val="24"/>
          <w:lang w:val="en-US"/>
        </w:rPr>
        <w:t>, with accuracy of estimated parameters presented in statistical terms (e.g. 10% percent error at 90% confidence)</w:t>
      </w:r>
      <w:r w:rsidR="00173566" w:rsidRPr="00313A1F">
        <w:rPr>
          <w:rFonts w:ascii="Times New Roman" w:eastAsia="Calibri" w:hAnsi="Times New Roman" w:cs="Times New Roman"/>
          <w:color w:val="000000" w:themeColor="text1"/>
          <w:sz w:val="24"/>
          <w:szCs w:val="24"/>
          <w:lang w:val="en-US"/>
        </w:rPr>
        <w:t xml:space="preserve">. It is recommended to </w:t>
      </w:r>
      <w:r w:rsidR="00690198" w:rsidRPr="00313A1F">
        <w:rPr>
          <w:rFonts w:ascii="Times New Roman" w:eastAsia="Calibri" w:hAnsi="Times New Roman" w:cs="Times New Roman"/>
          <w:color w:val="000000" w:themeColor="text1"/>
          <w:sz w:val="24"/>
          <w:szCs w:val="24"/>
          <w:lang w:val="en-US"/>
        </w:rPr>
        <w:t xml:space="preserve">adhere to </w:t>
      </w:r>
      <w:r w:rsidR="00173566" w:rsidRPr="00313A1F">
        <w:rPr>
          <w:rFonts w:ascii="Times New Roman" w:eastAsia="Calibri" w:hAnsi="Times New Roman" w:cs="Times New Roman"/>
          <w:color w:val="000000" w:themeColor="text1"/>
          <w:sz w:val="24"/>
          <w:szCs w:val="24"/>
          <w:lang w:val="en-US"/>
        </w:rPr>
        <w:t xml:space="preserve">the "Forest Management" method in the forests of the Republic of Uzbekistan, Kyrgyzstan, Turkmenistan, Kazakhstan and the Russian Federation as the reference for this work. </w:t>
      </w:r>
    </w:p>
    <w:p w14:paraId="268377EE" w14:textId="4FB152AE" w:rsidR="00E074D8" w:rsidRPr="00313A1F" w:rsidRDefault="00E074D8" w:rsidP="00EB4419">
      <w:pPr>
        <w:spacing w:beforeLines="60" w:before="144" w:afterLines="60" w:after="144"/>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Suggested steps in this process are</w:t>
      </w:r>
    </w:p>
    <w:p w14:paraId="4FFB3D78" w14:textId="747B8E7F" w:rsidR="00E460BB" w:rsidRDefault="00302295" w:rsidP="000E0EBD">
      <w:pPr>
        <w:pStyle w:val="a4"/>
        <w:numPr>
          <w:ilvl w:val="0"/>
          <w:numId w:val="13"/>
        </w:numPr>
        <w:spacing w:beforeLines="60" w:before="144" w:afterLines="60" w:after="144"/>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 xml:space="preserve">Process reviewed and updated, including </w:t>
      </w:r>
      <w:r w:rsidR="00856D7B" w:rsidRPr="00313A1F">
        <w:rPr>
          <w:rFonts w:ascii="Times New Roman" w:eastAsia="Calibri" w:hAnsi="Times New Roman" w:cs="Times New Roman"/>
          <w:color w:val="000000" w:themeColor="text1"/>
          <w:sz w:val="24"/>
          <w:szCs w:val="24"/>
          <w:lang w:val="en-US"/>
        </w:rPr>
        <w:t xml:space="preserve">development </w:t>
      </w:r>
      <w:r w:rsidR="00E460BB" w:rsidRPr="00313A1F">
        <w:rPr>
          <w:rFonts w:ascii="Times New Roman" w:eastAsia="Calibri" w:hAnsi="Times New Roman" w:cs="Times New Roman"/>
          <w:color w:val="000000" w:themeColor="text1"/>
          <w:sz w:val="24"/>
          <w:szCs w:val="24"/>
          <w:lang w:val="en-US"/>
        </w:rPr>
        <w:t xml:space="preserve">of </w:t>
      </w:r>
      <w:r w:rsidR="005A73EF" w:rsidRPr="00313A1F">
        <w:rPr>
          <w:rFonts w:ascii="Times New Roman" w:eastAsia="Calibri" w:hAnsi="Times New Roman" w:cs="Times New Roman"/>
          <w:color w:val="000000" w:themeColor="text1"/>
          <w:sz w:val="24"/>
          <w:szCs w:val="24"/>
          <w:lang w:val="en-US"/>
        </w:rPr>
        <w:t>FMP</w:t>
      </w:r>
      <w:r w:rsidR="00E460BB" w:rsidRPr="00313A1F">
        <w:rPr>
          <w:rFonts w:ascii="Times New Roman" w:eastAsia="Calibri" w:hAnsi="Times New Roman" w:cs="Times New Roman"/>
          <w:color w:val="000000" w:themeColor="text1"/>
          <w:sz w:val="24"/>
          <w:szCs w:val="24"/>
          <w:lang w:val="en-US"/>
        </w:rPr>
        <w:t xml:space="preserve"> guideline</w:t>
      </w:r>
      <w:r w:rsidR="005A73EF" w:rsidRPr="00313A1F">
        <w:rPr>
          <w:rFonts w:ascii="Times New Roman" w:eastAsia="Calibri" w:hAnsi="Times New Roman" w:cs="Times New Roman"/>
          <w:color w:val="000000" w:themeColor="text1"/>
          <w:sz w:val="24"/>
          <w:szCs w:val="24"/>
          <w:lang w:val="en-US"/>
        </w:rPr>
        <w:t>s</w:t>
      </w:r>
      <w:r w:rsidR="00910C9F" w:rsidRPr="00313A1F">
        <w:rPr>
          <w:rFonts w:ascii="Times New Roman" w:eastAsia="Calibri" w:hAnsi="Times New Roman" w:cs="Times New Roman"/>
          <w:color w:val="000000" w:themeColor="text1"/>
          <w:sz w:val="24"/>
          <w:szCs w:val="24"/>
          <w:lang w:val="en-US"/>
        </w:rPr>
        <w:t xml:space="preserve"> </w:t>
      </w:r>
    </w:p>
    <w:p w14:paraId="2F7BEB44" w14:textId="21156BC6" w:rsidR="00F02855" w:rsidRPr="00313A1F" w:rsidRDefault="00F02855" w:rsidP="000E0EBD">
      <w:pPr>
        <w:pStyle w:val="a4"/>
        <w:numPr>
          <w:ilvl w:val="0"/>
          <w:numId w:val="13"/>
        </w:numPr>
        <w:spacing w:beforeLines="60" w:before="144" w:afterLines="60" w:after="144"/>
        <w:jc w:val="both"/>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 xml:space="preserve">Land cover assessment </w:t>
      </w:r>
      <w:r w:rsidR="00794E0E">
        <w:rPr>
          <w:rFonts w:ascii="Times New Roman" w:eastAsia="Calibri" w:hAnsi="Times New Roman" w:cs="Times New Roman"/>
          <w:color w:val="000000" w:themeColor="text1"/>
          <w:sz w:val="24"/>
          <w:szCs w:val="24"/>
          <w:lang w:val="en-US"/>
        </w:rPr>
        <w:t xml:space="preserve">approach </w:t>
      </w:r>
      <w:r>
        <w:rPr>
          <w:rFonts w:ascii="Times New Roman" w:eastAsia="Calibri" w:hAnsi="Times New Roman" w:cs="Times New Roman"/>
          <w:color w:val="000000" w:themeColor="text1"/>
          <w:sz w:val="24"/>
          <w:szCs w:val="24"/>
          <w:lang w:val="en-US"/>
        </w:rPr>
        <w:t>extended using classes</w:t>
      </w:r>
      <w:r w:rsidR="00794E0E" w:rsidRPr="00794E0E">
        <w:rPr>
          <w:rFonts w:ascii="Times New Roman" w:eastAsia="Calibri" w:hAnsi="Times New Roman" w:cs="Times New Roman"/>
          <w:color w:val="000000" w:themeColor="text1"/>
          <w:sz w:val="24"/>
          <w:szCs w:val="24"/>
          <w:lang w:val="en-US"/>
        </w:rPr>
        <w:t xml:space="preserve"> </w:t>
      </w:r>
      <w:r w:rsidR="00794E0E">
        <w:rPr>
          <w:rFonts w:ascii="Times New Roman" w:eastAsia="Calibri" w:hAnsi="Times New Roman" w:cs="Times New Roman"/>
          <w:color w:val="000000" w:themeColor="text1"/>
          <w:sz w:val="24"/>
          <w:szCs w:val="24"/>
          <w:lang w:val="en-US"/>
        </w:rPr>
        <w:t>appropriate for FMP process</w:t>
      </w:r>
      <w:r w:rsidR="0071631F">
        <w:rPr>
          <w:rFonts w:ascii="Times New Roman" w:eastAsia="Calibri" w:hAnsi="Times New Roman" w:cs="Times New Roman"/>
          <w:color w:val="000000" w:themeColor="text1"/>
          <w:sz w:val="24"/>
          <w:szCs w:val="24"/>
          <w:lang w:val="en-US"/>
        </w:rPr>
        <w:t xml:space="preserve"> in target State Forest Enterprises</w:t>
      </w:r>
    </w:p>
    <w:p w14:paraId="6AFB78C5" w14:textId="0C8FF891" w:rsidR="000E0EBD" w:rsidRPr="00313A1F" w:rsidRDefault="000E0EBD" w:rsidP="000E0EBD">
      <w:pPr>
        <w:pStyle w:val="a4"/>
        <w:numPr>
          <w:ilvl w:val="0"/>
          <w:numId w:val="13"/>
        </w:numPr>
        <w:spacing w:beforeLines="60" w:before="144" w:afterLines="60" w:after="144"/>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 xml:space="preserve">Sample survey design (likely to be at a higher intensity of plots than NFI) delivered together with associated precision to be expected at stand level for different forest types and </w:t>
      </w:r>
      <w:r w:rsidR="004A3024" w:rsidRPr="00313A1F">
        <w:rPr>
          <w:rFonts w:ascii="Times New Roman" w:eastAsia="Calibri" w:hAnsi="Times New Roman" w:cs="Times New Roman"/>
          <w:color w:val="000000" w:themeColor="text1"/>
          <w:sz w:val="24"/>
          <w:szCs w:val="24"/>
          <w:lang w:val="en-US"/>
        </w:rPr>
        <w:t>age categories, as appropriate</w:t>
      </w:r>
      <w:r w:rsidR="001D324A">
        <w:rPr>
          <w:rFonts w:ascii="Times New Roman" w:eastAsia="Calibri" w:hAnsi="Times New Roman" w:cs="Times New Roman"/>
          <w:color w:val="000000" w:themeColor="text1"/>
          <w:sz w:val="24"/>
          <w:szCs w:val="24"/>
          <w:lang w:val="en-US"/>
        </w:rPr>
        <w:t>, and in coordination with expected output from land cover exercise</w:t>
      </w:r>
    </w:p>
    <w:p w14:paraId="7EF150D4" w14:textId="0A3F0A9B" w:rsidR="009D39C9" w:rsidRPr="00313A1F" w:rsidRDefault="009D39C9" w:rsidP="009D39C9">
      <w:pPr>
        <w:pStyle w:val="a4"/>
        <w:numPr>
          <w:ilvl w:val="0"/>
          <w:numId w:val="13"/>
        </w:numPr>
        <w:spacing w:beforeLines="60" w:before="144" w:afterLines="60" w:after="144"/>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Additional data on livestock, pasture management and socio-economic aspects regarding forest use by local people to be provided by community mobilisers (CMs);</w:t>
      </w:r>
    </w:p>
    <w:p w14:paraId="282DDBCC" w14:textId="5390E498" w:rsidR="00D521CA" w:rsidRPr="00313A1F" w:rsidRDefault="001E4918" w:rsidP="00C71840">
      <w:pPr>
        <w:pStyle w:val="a4"/>
        <w:numPr>
          <w:ilvl w:val="0"/>
          <w:numId w:val="13"/>
        </w:numPr>
        <w:spacing w:beforeLines="60" w:before="144" w:afterLines="60" w:after="144"/>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 xml:space="preserve">Intensified sample plot survey is conducted to </w:t>
      </w:r>
      <w:r w:rsidR="00D521CA" w:rsidRPr="00313A1F">
        <w:rPr>
          <w:rFonts w:ascii="Times New Roman" w:eastAsia="Calibri" w:hAnsi="Times New Roman" w:cs="Times New Roman"/>
          <w:color w:val="000000" w:themeColor="text1"/>
          <w:sz w:val="24"/>
          <w:szCs w:val="24"/>
          <w:lang w:val="en-US"/>
        </w:rPr>
        <w:t>gather information for forest management planning</w:t>
      </w:r>
    </w:p>
    <w:p w14:paraId="4A22E37B" w14:textId="3EDAD5D2" w:rsidR="00C71840" w:rsidRPr="00313A1F" w:rsidRDefault="004A3024" w:rsidP="00C71840">
      <w:pPr>
        <w:pStyle w:val="a4"/>
        <w:numPr>
          <w:ilvl w:val="0"/>
          <w:numId w:val="13"/>
        </w:numPr>
        <w:spacing w:beforeLines="60" w:before="144" w:afterLines="60" w:after="144"/>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 xml:space="preserve">For each planning </w:t>
      </w:r>
      <w:r w:rsidR="00C71840" w:rsidRPr="00313A1F">
        <w:rPr>
          <w:rFonts w:ascii="Times New Roman" w:eastAsia="Calibri" w:hAnsi="Times New Roman" w:cs="Times New Roman"/>
          <w:color w:val="000000" w:themeColor="text1"/>
          <w:sz w:val="24"/>
          <w:szCs w:val="24"/>
          <w:lang w:val="en-US"/>
        </w:rPr>
        <w:t xml:space="preserve">FA and other stakeholders jointly define a strategic vision that is consistent with the goals and objectives for the development and management of the forests in the forest range concerned over the coming ten years. </w:t>
      </w:r>
    </w:p>
    <w:p w14:paraId="3EE686F7" w14:textId="77777777" w:rsidR="00AA5270" w:rsidRPr="00313A1F" w:rsidRDefault="00C12D33" w:rsidP="00C71840">
      <w:pPr>
        <w:pStyle w:val="a4"/>
        <w:numPr>
          <w:ilvl w:val="0"/>
          <w:numId w:val="13"/>
        </w:numPr>
        <w:spacing w:beforeLines="60" w:before="144" w:afterLines="60" w:after="144"/>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Plan is developed based on stand data, standard norms and prescriptions</w:t>
      </w:r>
    </w:p>
    <w:p w14:paraId="6F0F3F01" w14:textId="48995F36" w:rsidR="00C71840" w:rsidRPr="00313A1F" w:rsidRDefault="00C71840" w:rsidP="00C71840">
      <w:pPr>
        <w:pStyle w:val="a4"/>
        <w:numPr>
          <w:ilvl w:val="0"/>
          <w:numId w:val="13"/>
        </w:numPr>
        <w:spacing w:beforeLines="60" w:before="144" w:afterLines="60" w:after="144"/>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Second planning workshop led and facilitated by the consultant to present the inventory results and get input from FA representatives and other stakeholders concerned of the forest management plan;</w:t>
      </w:r>
    </w:p>
    <w:p w14:paraId="2BC46853" w14:textId="635D94B2" w:rsidR="00223F71" w:rsidRPr="00313A1F" w:rsidRDefault="00223F71" w:rsidP="00EB4419">
      <w:pPr>
        <w:spacing w:beforeLines="60" w:before="144" w:afterLines="60" w:after="144"/>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In the technical proposal, the bidders should explain key features of the inventory approach and methodology they propose, such as a possible combination of remote sensing and field measurements, sampling design, phasing, stratification, sample plot design, approximate number of sample plots required</w:t>
      </w:r>
      <w:r w:rsidR="00E150ED" w:rsidRPr="00313A1F">
        <w:rPr>
          <w:rFonts w:ascii="Times New Roman" w:eastAsia="Calibri" w:hAnsi="Times New Roman" w:cs="Times New Roman"/>
          <w:color w:val="000000" w:themeColor="text1"/>
          <w:sz w:val="24"/>
          <w:szCs w:val="24"/>
          <w:lang w:val="en-US"/>
        </w:rPr>
        <w:t xml:space="preserve">, </w:t>
      </w:r>
      <w:r w:rsidRPr="00313A1F">
        <w:rPr>
          <w:rFonts w:ascii="Times New Roman" w:eastAsia="Calibri" w:hAnsi="Times New Roman" w:cs="Times New Roman"/>
          <w:color w:val="000000" w:themeColor="text1"/>
          <w:sz w:val="24"/>
          <w:szCs w:val="24"/>
          <w:lang w:val="en-US"/>
        </w:rPr>
        <w:t>parameters to be measured</w:t>
      </w:r>
      <w:r w:rsidR="00E150ED" w:rsidRPr="00313A1F">
        <w:rPr>
          <w:rFonts w:ascii="Times New Roman" w:eastAsia="Calibri" w:hAnsi="Times New Roman" w:cs="Times New Roman"/>
          <w:color w:val="000000" w:themeColor="text1"/>
          <w:sz w:val="24"/>
          <w:szCs w:val="24"/>
          <w:lang w:val="en-US"/>
        </w:rPr>
        <w:t xml:space="preserve"> and </w:t>
      </w:r>
      <w:r w:rsidR="00866D3D" w:rsidRPr="00313A1F">
        <w:rPr>
          <w:rFonts w:ascii="Times New Roman" w:eastAsia="Calibri" w:hAnsi="Times New Roman" w:cs="Times New Roman"/>
          <w:color w:val="000000" w:themeColor="text1"/>
          <w:sz w:val="24"/>
          <w:szCs w:val="24"/>
          <w:lang w:val="en-US"/>
        </w:rPr>
        <w:t>target accuracy to be achieved for key measurement indicators</w:t>
      </w:r>
      <w:r w:rsidRPr="00313A1F">
        <w:rPr>
          <w:rFonts w:ascii="Times New Roman" w:eastAsia="Calibri" w:hAnsi="Times New Roman" w:cs="Times New Roman"/>
          <w:color w:val="000000" w:themeColor="text1"/>
          <w:sz w:val="24"/>
          <w:szCs w:val="24"/>
          <w:lang w:val="en-US"/>
        </w:rPr>
        <w:t xml:space="preserve">. </w:t>
      </w:r>
    </w:p>
    <w:p w14:paraId="28E2F512" w14:textId="77777777" w:rsidR="00223F71" w:rsidRPr="00313A1F" w:rsidRDefault="00223F71" w:rsidP="00CE66F2">
      <w:pPr>
        <w:spacing w:beforeLines="60" w:before="144" w:afterLines="60" w:after="144"/>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 xml:space="preserve">The parameters for assessment or measurement are shown in </w:t>
      </w:r>
      <w:r w:rsidRPr="00313A1F">
        <w:rPr>
          <w:rFonts w:ascii="Times New Roman" w:eastAsia="Calibri" w:hAnsi="Times New Roman" w:cs="Times New Roman"/>
          <w:color w:val="000000" w:themeColor="text1"/>
          <w:sz w:val="24"/>
          <w:szCs w:val="24"/>
          <w:lang w:val="en-US"/>
        </w:rPr>
        <w:fldChar w:fldCharType="begin"/>
      </w:r>
      <w:r w:rsidRPr="00313A1F">
        <w:rPr>
          <w:rFonts w:ascii="Times New Roman" w:eastAsia="Calibri" w:hAnsi="Times New Roman" w:cs="Times New Roman"/>
          <w:color w:val="000000" w:themeColor="text1"/>
          <w:sz w:val="24"/>
          <w:szCs w:val="24"/>
          <w:lang w:val="en-US"/>
        </w:rPr>
        <w:instrText xml:space="preserve"> REF _Ref477299736 \h  \* MERGEFORMAT </w:instrText>
      </w:r>
      <w:r w:rsidRPr="00313A1F">
        <w:rPr>
          <w:rFonts w:ascii="Times New Roman" w:eastAsia="Calibri" w:hAnsi="Times New Roman" w:cs="Times New Roman"/>
          <w:color w:val="000000" w:themeColor="text1"/>
          <w:sz w:val="24"/>
          <w:szCs w:val="24"/>
          <w:lang w:val="en-US"/>
        </w:rPr>
      </w:r>
      <w:r w:rsidRPr="00313A1F">
        <w:rPr>
          <w:rFonts w:ascii="Times New Roman" w:eastAsia="Calibri" w:hAnsi="Times New Roman" w:cs="Times New Roman"/>
          <w:color w:val="000000" w:themeColor="text1"/>
          <w:sz w:val="24"/>
          <w:szCs w:val="24"/>
          <w:lang w:val="en-US"/>
        </w:rPr>
        <w:fldChar w:fldCharType="separate"/>
      </w:r>
      <w:r w:rsidRPr="00313A1F">
        <w:rPr>
          <w:rFonts w:ascii="Times New Roman" w:eastAsia="Calibri" w:hAnsi="Times New Roman" w:cs="Times New Roman"/>
          <w:color w:val="000000" w:themeColor="text1"/>
          <w:sz w:val="24"/>
          <w:szCs w:val="24"/>
          <w:lang w:val="en-US"/>
        </w:rPr>
        <w:t xml:space="preserve">Table </w:t>
      </w:r>
      <w:r w:rsidRPr="00313A1F">
        <w:rPr>
          <w:rFonts w:ascii="Times New Roman" w:eastAsia="Calibri" w:hAnsi="Times New Roman" w:cs="Times New Roman"/>
          <w:color w:val="000000" w:themeColor="text1"/>
          <w:sz w:val="24"/>
          <w:szCs w:val="24"/>
          <w:lang w:val="en-US"/>
        </w:rPr>
        <w:fldChar w:fldCharType="end"/>
      </w:r>
      <w:r w:rsidRPr="00313A1F">
        <w:rPr>
          <w:rFonts w:ascii="Times New Roman" w:eastAsia="Calibri" w:hAnsi="Times New Roman" w:cs="Times New Roman"/>
          <w:color w:val="000000" w:themeColor="text1"/>
          <w:sz w:val="24"/>
          <w:szCs w:val="24"/>
          <w:lang w:val="en-US"/>
        </w:rPr>
        <w:t xml:space="preserve">4 below. </w:t>
      </w:r>
    </w:p>
    <w:p w14:paraId="25E080DE" w14:textId="77777777" w:rsidR="00223F71" w:rsidRPr="00313A1F" w:rsidRDefault="00223F71" w:rsidP="00CE66F2">
      <w:pPr>
        <w:spacing w:beforeLines="60" w:before="144" w:afterLines="60" w:after="144"/>
        <w:rPr>
          <w:rFonts w:ascii="Times New Roman" w:eastAsia="Calibri" w:hAnsi="Times New Roman" w:cs="Times New Roman"/>
          <w:color w:val="000000" w:themeColor="text1"/>
          <w:sz w:val="24"/>
          <w:szCs w:val="24"/>
          <w:lang w:val="en-US"/>
        </w:rPr>
      </w:pPr>
    </w:p>
    <w:p w14:paraId="30BC8982" w14:textId="77777777" w:rsidR="00223F71" w:rsidRPr="00313A1F" w:rsidRDefault="00223F71" w:rsidP="00CE66F2">
      <w:pPr>
        <w:pStyle w:val="a7"/>
        <w:rPr>
          <w:rFonts w:eastAsia="Calibri"/>
          <w:b/>
          <w:bCs/>
          <w:i w:val="0"/>
          <w:iCs w:val="0"/>
          <w:color w:val="000000" w:themeColor="text1"/>
          <w:sz w:val="24"/>
          <w:szCs w:val="24"/>
          <w:lang w:val="en-US" w:eastAsia="en-US"/>
        </w:rPr>
      </w:pPr>
      <w:bookmarkStart w:id="8" w:name="_Ref477299736"/>
      <w:r w:rsidRPr="00313A1F">
        <w:rPr>
          <w:rFonts w:eastAsia="Calibri"/>
          <w:b/>
          <w:bCs/>
          <w:i w:val="0"/>
          <w:iCs w:val="0"/>
          <w:color w:val="000000" w:themeColor="text1"/>
          <w:sz w:val="24"/>
          <w:szCs w:val="24"/>
          <w:lang w:val="en-US" w:eastAsia="en-US"/>
        </w:rPr>
        <w:t xml:space="preserve">Table </w:t>
      </w:r>
      <w:bookmarkEnd w:id="8"/>
      <w:r w:rsidRPr="00313A1F">
        <w:rPr>
          <w:rFonts w:eastAsia="Calibri"/>
          <w:b/>
          <w:bCs/>
          <w:i w:val="0"/>
          <w:iCs w:val="0"/>
          <w:color w:val="000000" w:themeColor="text1"/>
          <w:sz w:val="24"/>
          <w:szCs w:val="24"/>
          <w:lang w:val="en-US" w:eastAsia="en-US"/>
        </w:rPr>
        <w:t>4: Parameters to be assessed or measured.</w:t>
      </w:r>
    </w:p>
    <w:tbl>
      <w:tblPr>
        <w:tblStyle w:val="a6"/>
        <w:tblW w:w="0" w:type="auto"/>
        <w:tblLook w:val="04A0" w:firstRow="1" w:lastRow="0" w:firstColumn="1" w:lastColumn="0" w:noHBand="0" w:noVBand="1"/>
      </w:tblPr>
      <w:tblGrid>
        <w:gridCol w:w="3681"/>
        <w:gridCol w:w="5245"/>
      </w:tblGrid>
      <w:tr w:rsidR="00223F71" w:rsidRPr="00313A1F" w14:paraId="073D4345" w14:textId="77777777" w:rsidTr="004E502A">
        <w:tc>
          <w:tcPr>
            <w:tcW w:w="3681" w:type="dxa"/>
          </w:tcPr>
          <w:p w14:paraId="4BF4174B" w14:textId="77777777" w:rsidR="00223F71" w:rsidRPr="00313A1F" w:rsidRDefault="00223F71" w:rsidP="00CE66F2">
            <w:pPr>
              <w:rPr>
                <w:rFonts w:eastAsia="Calibri"/>
                <w:color w:val="000000" w:themeColor="text1"/>
                <w:sz w:val="24"/>
                <w:szCs w:val="24"/>
                <w:lang w:val="en-US" w:eastAsia="en-US"/>
              </w:rPr>
            </w:pPr>
            <w:r w:rsidRPr="00313A1F">
              <w:rPr>
                <w:rFonts w:eastAsia="Calibri"/>
                <w:color w:val="000000" w:themeColor="text1"/>
                <w:sz w:val="24"/>
                <w:szCs w:val="24"/>
                <w:lang w:val="en-US" w:eastAsia="en-US"/>
              </w:rPr>
              <w:t>Parameter of</w:t>
            </w:r>
          </w:p>
        </w:tc>
        <w:tc>
          <w:tcPr>
            <w:tcW w:w="5245" w:type="dxa"/>
          </w:tcPr>
          <w:p w14:paraId="6E2E74A1" w14:textId="77777777" w:rsidR="00223F71" w:rsidRPr="00313A1F" w:rsidRDefault="00223F71" w:rsidP="00CE66F2">
            <w:pPr>
              <w:rPr>
                <w:rFonts w:eastAsia="Calibri"/>
                <w:color w:val="000000" w:themeColor="text1"/>
                <w:sz w:val="24"/>
                <w:szCs w:val="24"/>
                <w:lang w:val="en-US" w:eastAsia="en-US"/>
              </w:rPr>
            </w:pPr>
            <w:r w:rsidRPr="00313A1F">
              <w:rPr>
                <w:rFonts w:eastAsia="Calibri"/>
                <w:color w:val="000000" w:themeColor="text1"/>
                <w:sz w:val="24"/>
                <w:szCs w:val="24"/>
                <w:lang w:val="en-US" w:eastAsia="en-US"/>
              </w:rPr>
              <w:t>Parameters</w:t>
            </w:r>
          </w:p>
        </w:tc>
      </w:tr>
      <w:tr w:rsidR="00223F71" w:rsidRPr="00313A1F" w14:paraId="6D9D3E03" w14:textId="77777777" w:rsidTr="004E502A">
        <w:tc>
          <w:tcPr>
            <w:tcW w:w="3681" w:type="dxa"/>
          </w:tcPr>
          <w:p w14:paraId="544A6E6E" w14:textId="77777777" w:rsidR="00223F71" w:rsidRPr="00313A1F" w:rsidRDefault="00223F71" w:rsidP="00CE66F2">
            <w:pPr>
              <w:rPr>
                <w:rFonts w:eastAsia="Calibri"/>
                <w:color w:val="000000" w:themeColor="text1"/>
                <w:sz w:val="24"/>
                <w:szCs w:val="24"/>
                <w:lang w:val="en-US" w:eastAsia="en-US"/>
              </w:rPr>
            </w:pPr>
            <w:r w:rsidRPr="00313A1F">
              <w:rPr>
                <w:rFonts w:eastAsia="Calibri"/>
                <w:color w:val="000000" w:themeColor="text1"/>
                <w:sz w:val="24"/>
                <w:szCs w:val="24"/>
                <w:lang w:val="en-US" w:eastAsia="en-US"/>
              </w:rPr>
              <w:t>Plot</w:t>
            </w:r>
          </w:p>
        </w:tc>
        <w:tc>
          <w:tcPr>
            <w:tcW w:w="5245" w:type="dxa"/>
          </w:tcPr>
          <w:p w14:paraId="467B4CEC" w14:textId="77777777" w:rsidR="00223F71" w:rsidRPr="00313A1F" w:rsidRDefault="00223F71" w:rsidP="00223F71">
            <w:pPr>
              <w:pStyle w:val="a4"/>
              <w:numPr>
                <w:ilvl w:val="0"/>
                <w:numId w:val="10"/>
              </w:numPr>
              <w:spacing w:after="0" w:line="240" w:lineRule="auto"/>
              <w:rPr>
                <w:rFonts w:ascii="Times New Roman" w:eastAsia="Calibri" w:hAnsi="Times New Roman"/>
                <w:color w:val="000000" w:themeColor="text1"/>
                <w:sz w:val="24"/>
                <w:szCs w:val="24"/>
                <w:lang w:val="en-US" w:eastAsia="en-US"/>
              </w:rPr>
            </w:pPr>
            <w:r w:rsidRPr="00313A1F">
              <w:rPr>
                <w:rFonts w:ascii="Times New Roman" w:eastAsia="Calibri" w:hAnsi="Times New Roman"/>
                <w:color w:val="000000" w:themeColor="text1"/>
                <w:sz w:val="24"/>
                <w:szCs w:val="24"/>
                <w:lang w:val="en-US" w:eastAsia="en-US"/>
              </w:rPr>
              <w:t>Slope</w:t>
            </w:r>
          </w:p>
          <w:p w14:paraId="0342E735" w14:textId="77777777" w:rsidR="00223F71" w:rsidRPr="00313A1F" w:rsidRDefault="00223F71" w:rsidP="00223F71">
            <w:pPr>
              <w:pStyle w:val="a4"/>
              <w:numPr>
                <w:ilvl w:val="0"/>
                <w:numId w:val="10"/>
              </w:numPr>
              <w:spacing w:after="0" w:line="240" w:lineRule="auto"/>
              <w:rPr>
                <w:rFonts w:ascii="Times New Roman" w:eastAsia="Calibri" w:hAnsi="Times New Roman"/>
                <w:color w:val="000000" w:themeColor="text1"/>
                <w:sz w:val="24"/>
                <w:szCs w:val="24"/>
                <w:lang w:val="en-US" w:eastAsia="en-US"/>
              </w:rPr>
            </w:pPr>
            <w:r w:rsidRPr="00313A1F">
              <w:rPr>
                <w:rFonts w:ascii="Times New Roman" w:eastAsia="Calibri" w:hAnsi="Times New Roman"/>
                <w:color w:val="000000" w:themeColor="text1"/>
                <w:sz w:val="24"/>
                <w:szCs w:val="24"/>
                <w:lang w:val="en-US" w:eastAsia="en-US"/>
              </w:rPr>
              <w:t>Aspect</w:t>
            </w:r>
          </w:p>
          <w:p w14:paraId="38AC9E31" w14:textId="77777777" w:rsidR="00223F71" w:rsidRPr="00313A1F" w:rsidRDefault="00223F71" w:rsidP="00223F71">
            <w:pPr>
              <w:pStyle w:val="a4"/>
              <w:numPr>
                <w:ilvl w:val="0"/>
                <w:numId w:val="10"/>
              </w:numPr>
              <w:spacing w:after="0" w:line="240" w:lineRule="auto"/>
              <w:rPr>
                <w:rFonts w:ascii="Times New Roman" w:eastAsia="Calibri" w:hAnsi="Times New Roman"/>
                <w:color w:val="000000" w:themeColor="text1"/>
                <w:sz w:val="24"/>
                <w:szCs w:val="24"/>
                <w:lang w:val="en-US" w:eastAsia="en-US"/>
              </w:rPr>
            </w:pPr>
            <w:r w:rsidRPr="00313A1F">
              <w:rPr>
                <w:rFonts w:ascii="Times New Roman" w:eastAsia="Calibri" w:hAnsi="Times New Roman"/>
                <w:color w:val="000000" w:themeColor="text1"/>
                <w:sz w:val="24"/>
                <w:szCs w:val="24"/>
                <w:lang w:val="en-US" w:eastAsia="en-US"/>
              </w:rPr>
              <w:t>Relief</w:t>
            </w:r>
          </w:p>
          <w:p w14:paraId="513D91A6" w14:textId="77777777" w:rsidR="00223F71" w:rsidRPr="00313A1F" w:rsidRDefault="00223F71" w:rsidP="00223F71">
            <w:pPr>
              <w:pStyle w:val="a4"/>
              <w:numPr>
                <w:ilvl w:val="0"/>
                <w:numId w:val="10"/>
              </w:numPr>
              <w:spacing w:after="0" w:line="240" w:lineRule="auto"/>
              <w:rPr>
                <w:rFonts w:ascii="Times New Roman" w:eastAsia="Calibri" w:hAnsi="Times New Roman"/>
                <w:color w:val="000000" w:themeColor="text1"/>
                <w:sz w:val="24"/>
                <w:szCs w:val="24"/>
                <w:lang w:val="en-US" w:eastAsia="en-US"/>
              </w:rPr>
            </w:pPr>
            <w:r w:rsidRPr="00313A1F">
              <w:rPr>
                <w:rFonts w:ascii="Times New Roman" w:eastAsia="Calibri" w:hAnsi="Times New Roman"/>
                <w:color w:val="000000" w:themeColor="text1"/>
                <w:sz w:val="24"/>
                <w:szCs w:val="24"/>
                <w:lang w:val="en-US" w:eastAsia="en-US"/>
              </w:rPr>
              <w:t>Main forest type</w:t>
            </w:r>
          </w:p>
          <w:p w14:paraId="42096199" w14:textId="77777777" w:rsidR="00223F71" w:rsidRPr="00313A1F" w:rsidRDefault="00223F71" w:rsidP="00223F71">
            <w:pPr>
              <w:pStyle w:val="a4"/>
              <w:numPr>
                <w:ilvl w:val="0"/>
                <w:numId w:val="10"/>
              </w:numPr>
              <w:spacing w:after="0" w:line="240" w:lineRule="auto"/>
              <w:rPr>
                <w:rFonts w:ascii="Times New Roman" w:eastAsia="Calibri" w:hAnsi="Times New Roman"/>
                <w:color w:val="000000" w:themeColor="text1"/>
                <w:sz w:val="24"/>
                <w:szCs w:val="24"/>
                <w:lang w:val="en-US" w:eastAsia="en-US"/>
              </w:rPr>
            </w:pPr>
            <w:r w:rsidRPr="00313A1F">
              <w:rPr>
                <w:rFonts w:ascii="Times New Roman" w:eastAsia="Calibri" w:hAnsi="Times New Roman"/>
                <w:color w:val="000000" w:themeColor="text1"/>
                <w:sz w:val="24"/>
                <w:szCs w:val="24"/>
                <w:lang w:val="en-US" w:eastAsia="en-US"/>
              </w:rPr>
              <w:t>Erosion</w:t>
            </w:r>
          </w:p>
          <w:p w14:paraId="7CF211AE" w14:textId="77777777" w:rsidR="00223F71" w:rsidRPr="00313A1F" w:rsidRDefault="00223F71" w:rsidP="00223F71">
            <w:pPr>
              <w:pStyle w:val="a4"/>
              <w:numPr>
                <w:ilvl w:val="0"/>
                <w:numId w:val="10"/>
              </w:numPr>
              <w:spacing w:after="0" w:line="240" w:lineRule="auto"/>
              <w:rPr>
                <w:rFonts w:ascii="Times New Roman" w:eastAsia="Calibri" w:hAnsi="Times New Roman"/>
                <w:color w:val="000000" w:themeColor="text1"/>
                <w:sz w:val="24"/>
                <w:szCs w:val="24"/>
                <w:lang w:val="en-US" w:eastAsia="en-US"/>
              </w:rPr>
            </w:pPr>
            <w:r w:rsidRPr="00313A1F">
              <w:rPr>
                <w:rFonts w:ascii="Times New Roman" w:eastAsia="Calibri" w:hAnsi="Times New Roman"/>
                <w:color w:val="000000" w:themeColor="text1"/>
                <w:sz w:val="24"/>
                <w:szCs w:val="24"/>
                <w:lang w:val="en-US" w:eastAsia="en-US"/>
              </w:rPr>
              <w:t>Use of NTFPs</w:t>
            </w:r>
          </w:p>
        </w:tc>
      </w:tr>
      <w:tr w:rsidR="00223F71" w:rsidRPr="00313A1F" w14:paraId="2B98FD18" w14:textId="77777777" w:rsidTr="004E502A">
        <w:tc>
          <w:tcPr>
            <w:tcW w:w="3681" w:type="dxa"/>
          </w:tcPr>
          <w:p w14:paraId="4460F865" w14:textId="77777777" w:rsidR="00223F71" w:rsidRPr="00313A1F" w:rsidRDefault="00223F71" w:rsidP="00CE66F2">
            <w:pPr>
              <w:rPr>
                <w:rFonts w:eastAsia="Calibri"/>
                <w:color w:val="000000" w:themeColor="text1"/>
                <w:sz w:val="24"/>
                <w:szCs w:val="24"/>
                <w:lang w:val="en-US" w:eastAsia="en-US"/>
              </w:rPr>
            </w:pPr>
            <w:r w:rsidRPr="00313A1F">
              <w:rPr>
                <w:rFonts w:eastAsia="Calibri"/>
                <w:color w:val="000000" w:themeColor="text1"/>
                <w:sz w:val="24"/>
                <w:szCs w:val="24"/>
                <w:lang w:val="en-US" w:eastAsia="en-US"/>
              </w:rPr>
              <w:t>Forest stand</w:t>
            </w:r>
          </w:p>
        </w:tc>
        <w:tc>
          <w:tcPr>
            <w:tcW w:w="5245" w:type="dxa"/>
          </w:tcPr>
          <w:p w14:paraId="5726058B" w14:textId="77777777" w:rsidR="00223F71" w:rsidRPr="00313A1F" w:rsidRDefault="00223F71" w:rsidP="00223F71">
            <w:pPr>
              <w:pStyle w:val="a4"/>
              <w:numPr>
                <w:ilvl w:val="0"/>
                <w:numId w:val="9"/>
              </w:numPr>
              <w:spacing w:after="0" w:line="240" w:lineRule="auto"/>
              <w:rPr>
                <w:rFonts w:ascii="Times New Roman" w:eastAsia="Calibri" w:hAnsi="Times New Roman"/>
                <w:color w:val="000000" w:themeColor="text1"/>
                <w:sz w:val="24"/>
                <w:szCs w:val="24"/>
                <w:lang w:val="en-US" w:eastAsia="en-US"/>
              </w:rPr>
            </w:pPr>
            <w:r w:rsidRPr="00313A1F">
              <w:rPr>
                <w:rFonts w:ascii="Times New Roman" w:eastAsia="Calibri" w:hAnsi="Times New Roman"/>
                <w:color w:val="000000" w:themeColor="text1"/>
                <w:sz w:val="24"/>
                <w:szCs w:val="24"/>
                <w:lang w:val="en-US" w:eastAsia="en-US"/>
              </w:rPr>
              <w:t>Origin of the stand</w:t>
            </w:r>
          </w:p>
          <w:p w14:paraId="68AF90F1" w14:textId="77777777" w:rsidR="00223F71" w:rsidRPr="00313A1F" w:rsidRDefault="00223F71" w:rsidP="00223F71">
            <w:pPr>
              <w:pStyle w:val="a4"/>
              <w:numPr>
                <w:ilvl w:val="0"/>
                <w:numId w:val="9"/>
              </w:numPr>
              <w:spacing w:after="0" w:line="240" w:lineRule="auto"/>
              <w:rPr>
                <w:rFonts w:ascii="Times New Roman" w:eastAsia="Calibri" w:hAnsi="Times New Roman"/>
                <w:color w:val="000000" w:themeColor="text1"/>
                <w:sz w:val="24"/>
                <w:szCs w:val="24"/>
                <w:lang w:val="en-US" w:eastAsia="en-US"/>
              </w:rPr>
            </w:pPr>
            <w:r w:rsidRPr="00313A1F">
              <w:rPr>
                <w:rFonts w:ascii="Times New Roman" w:eastAsia="Calibri" w:hAnsi="Times New Roman"/>
                <w:color w:val="000000" w:themeColor="text1"/>
                <w:sz w:val="24"/>
                <w:szCs w:val="24"/>
                <w:lang w:val="en-US" w:eastAsia="en-US"/>
              </w:rPr>
              <w:t>Species mix</w:t>
            </w:r>
          </w:p>
          <w:p w14:paraId="32585986" w14:textId="77777777" w:rsidR="00223F71" w:rsidRPr="00313A1F" w:rsidRDefault="00223F71" w:rsidP="00223F71">
            <w:pPr>
              <w:pStyle w:val="a4"/>
              <w:numPr>
                <w:ilvl w:val="0"/>
                <w:numId w:val="9"/>
              </w:numPr>
              <w:spacing w:after="0" w:line="240" w:lineRule="auto"/>
              <w:rPr>
                <w:rFonts w:ascii="Times New Roman" w:eastAsia="Calibri" w:hAnsi="Times New Roman"/>
                <w:color w:val="000000" w:themeColor="text1"/>
                <w:sz w:val="24"/>
                <w:szCs w:val="24"/>
                <w:lang w:val="en-US" w:eastAsia="en-US"/>
              </w:rPr>
            </w:pPr>
            <w:r w:rsidRPr="00313A1F">
              <w:rPr>
                <w:rFonts w:ascii="Times New Roman" w:eastAsia="Calibri" w:hAnsi="Times New Roman"/>
                <w:color w:val="000000" w:themeColor="text1"/>
                <w:sz w:val="24"/>
                <w:szCs w:val="24"/>
                <w:lang w:val="en-US" w:eastAsia="en-US"/>
              </w:rPr>
              <w:t>Vertical structure</w:t>
            </w:r>
          </w:p>
          <w:p w14:paraId="026F39B5" w14:textId="77777777" w:rsidR="00223F71" w:rsidRPr="00313A1F" w:rsidRDefault="00223F71" w:rsidP="00223F71">
            <w:pPr>
              <w:pStyle w:val="a4"/>
              <w:numPr>
                <w:ilvl w:val="0"/>
                <w:numId w:val="9"/>
              </w:numPr>
              <w:spacing w:after="0" w:line="240" w:lineRule="auto"/>
              <w:rPr>
                <w:rFonts w:ascii="Times New Roman" w:eastAsia="Calibri" w:hAnsi="Times New Roman"/>
                <w:color w:val="000000" w:themeColor="text1"/>
                <w:sz w:val="24"/>
                <w:szCs w:val="24"/>
                <w:lang w:val="en-US" w:eastAsia="en-US"/>
              </w:rPr>
            </w:pPr>
            <w:r w:rsidRPr="00313A1F">
              <w:rPr>
                <w:rFonts w:ascii="Times New Roman" w:eastAsia="Calibri" w:hAnsi="Times New Roman"/>
                <w:color w:val="000000" w:themeColor="text1"/>
                <w:sz w:val="24"/>
                <w:szCs w:val="24"/>
                <w:lang w:val="en-US" w:eastAsia="en-US"/>
              </w:rPr>
              <w:t>Grazing intensity</w:t>
            </w:r>
          </w:p>
          <w:p w14:paraId="000587EF" w14:textId="77777777" w:rsidR="00223F71" w:rsidRPr="00313A1F" w:rsidRDefault="00223F71" w:rsidP="00223F71">
            <w:pPr>
              <w:pStyle w:val="a4"/>
              <w:numPr>
                <w:ilvl w:val="0"/>
                <w:numId w:val="9"/>
              </w:numPr>
              <w:spacing w:after="0" w:line="240" w:lineRule="auto"/>
              <w:rPr>
                <w:rFonts w:ascii="Times New Roman" w:eastAsia="Calibri" w:hAnsi="Times New Roman"/>
                <w:color w:val="000000" w:themeColor="text1"/>
                <w:sz w:val="24"/>
                <w:szCs w:val="24"/>
                <w:lang w:val="en-US" w:eastAsia="en-US"/>
              </w:rPr>
            </w:pPr>
            <w:r w:rsidRPr="00313A1F">
              <w:rPr>
                <w:rFonts w:ascii="Times New Roman" w:eastAsia="Calibri" w:hAnsi="Times New Roman"/>
                <w:color w:val="000000" w:themeColor="text1"/>
                <w:sz w:val="24"/>
                <w:szCs w:val="24"/>
                <w:lang w:val="en-US" w:eastAsia="en-US"/>
              </w:rPr>
              <w:t>Ground vegetation</w:t>
            </w:r>
          </w:p>
          <w:p w14:paraId="6F3C919F" w14:textId="77777777" w:rsidR="00223F71" w:rsidRPr="00313A1F" w:rsidRDefault="00223F71" w:rsidP="00223F71">
            <w:pPr>
              <w:pStyle w:val="a4"/>
              <w:numPr>
                <w:ilvl w:val="0"/>
                <w:numId w:val="9"/>
              </w:numPr>
              <w:spacing w:after="0" w:line="240" w:lineRule="auto"/>
              <w:rPr>
                <w:rFonts w:ascii="Times New Roman" w:eastAsia="Calibri" w:hAnsi="Times New Roman"/>
                <w:color w:val="000000" w:themeColor="text1"/>
                <w:sz w:val="24"/>
                <w:szCs w:val="24"/>
                <w:lang w:val="en-US" w:eastAsia="en-US"/>
              </w:rPr>
            </w:pPr>
            <w:r w:rsidRPr="00313A1F">
              <w:rPr>
                <w:rFonts w:ascii="Times New Roman" w:eastAsia="Calibri" w:hAnsi="Times New Roman"/>
                <w:color w:val="000000" w:themeColor="text1"/>
                <w:sz w:val="24"/>
                <w:szCs w:val="24"/>
                <w:lang w:val="en-US" w:eastAsia="en-US"/>
              </w:rPr>
              <w:t>Crown cover of woody species [%]</w:t>
            </w:r>
          </w:p>
          <w:p w14:paraId="01AB81A3" w14:textId="77777777" w:rsidR="00223F71" w:rsidRPr="00313A1F" w:rsidRDefault="00223F71" w:rsidP="00223F71">
            <w:pPr>
              <w:pStyle w:val="a4"/>
              <w:numPr>
                <w:ilvl w:val="0"/>
                <w:numId w:val="9"/>
              </w:numPr>
              <w:spacing w:after="0" w:line="240" w:lineRule="auto"/>
              <w:rPr>
                <w:rFonts w:ascii="Times New Roman" w:eastAsia="Calibri" w:hAnsi="Times New Roman"/>
                <w:color w:val="000000" w:themeColor="text1"/>
                <w:sz w:val="24"/>
                <w:szCs w:val="24"/>
                <w:lang w:val="en-US" w:eastAsia="en-US"/>
              </w:rPr>
            </w:pPr>
            <w:r w:rsidRPr="00313A1F">
              <w:rPr>
                <w:rFonts w:ascii="Times New Roman" w:eastAsia="Calibri" w:hAnsi="Times New Roman"/>
                <w:color w:val="000000" w:themeColor="text1"/>
                <w:sz w:val="24"/>
                <w:szCs w:val="24"/>
                <w:lang w:val="en-US" w:eastAsia="en-US"/>
              </w:rPr>
              <w:t>Forest degradation</w:t>
            </w:r>
          </w:p>
        </w:tc>
      </w:tr>
      <w:tr w:rsidR="00223F71" w:rsidRPr="00313A1F" w14:paraId="4F6E50B0" w14:textId="77777777" w:rsidTr="004E502A">
        <w:tc>
          <w:tcPr>
            <w:tcW w:w="3681" w:type="dxa"/>
          </w:tcPr>
          <w:p w14:paraId="27324203" w14:textId="77777777" w:rsidR="00223F71" w:rsidRPr="00313A1F" w:rsidRDefault="00223F71" w:rsidP="00CE66F2">
            <w:pPr>
              <w:rPr>
                <w:rFonts w:eastAsia="Calibri"/>
                <w:color w:val="000000" w:themeColor="text1"/>
                <w:sz w:val="24"/>
                <w:szCs w:val="24"/>
                <w:lang w:val="en-US" w:eastAsia="en-US"/>
              </w:rPr>
            </w:pPr>
            <w:r w:rsidRPr="00313A1F">
              <w:rPr>
                <w:rFonts w:eastAsia="Calibri"/>
                <w:color w:val="000000" w:themeColor="text1"/>
                <w:sz w:val="24"/>
                <w:szCs w:val="24"/>
                <w:lang w:val="en-US" w:eastAsia="en-US"/>
              </w:rPr>
              <w:t>Tree, shrub</w:t>
            </w:r>
          </w:p>
        </w:tc>
        <w:tc>
          <w:tcPr>
            <w:tcW w:w="5245" w:type="dxa"/>
          </w:tcPr>
          <w:p w14:paraId="4E1B31B9" w14:textId="77777777" w:rsidR="00223F71" w:rsidRPr="00313A1F" w:rsidRDefault="00223F71" w:rsidP="00223F71">
            <w:pPr>
              <w:pStyle w:val="a4"/>
              <w:numPr>
                <w:ilvl w:val="0"/>
                <w:numId w:val="11"/>
              </w:numPr>
              <w:spacing w:after="0" w:line="240" w:lineRule="auto"/>
              <w:rPr>
                <w:rFonts w:ascii="Times New Roman" w:eastAsia="Calibri" w:hAnsi="Times New Roman"/>
                <w:color w:val="000000" w:themeColor="text1"/>
                <w:sz w:val="24"/>
                <w:szCs w:val="24"/>
                <w:lang w:val="en-US" w:eastAsia="en-US"/>
              </w:rPr>
            </w:pPr>
            <w:r w:rsidRPr="00313A1F">
              <w:rPr>
                <w:rFonts w:ascii="Times New Roman" w:eastAsia="Calibri" w:hAnsi="Times New Roman"/>
                <w:color w:val="000000" w:themeColor="text1"/>
                <w:sz w:val="24"/>
                <w:szCs w:val="24"/>
                <w:lang w:val="en-US" w:eastAsia="en-US"/>
              </w:rPr>
              <w:t>Species</w:t>
            </w:r>
          </w:p>
          <w:p w14:paraId="2F14E3A7" w14:textId="77777777" w:rsidR="00223F71" w:rsidRPr="00313A1F" w:rsidRDefault="00223F71" w:rsidP="00223F71">
            <w:pPr>
              <w:pStyle w:val="a4"/>
              <w:numPr>
                <w:ilvl w:val="0"/>
                <w:numId w:val="11"/>
              </w:numPr>
              <w:spacing w:after="0" w:line="240" w:lineRule="auto"/>
              <w:rPr>
                <w:rFonts w:ascii="Times New Roman" w:eastAsia="Calibri" w:hAnsi="Times New Roman"/>
                <w:color w:val="000000" w:themeColor="text1"/>
                <w:sz w:val="24"/>
                <w:szCs w:val="24"/>
                <w:lang w:val="en-US" w:eastAsia="en-US"/>
              </w:rPr>
            </w:pPr>
            <w:r w:rsidRPr="00313A1F">
              <w:rPr>
                <w:rFonts w:ascii="Times New Roman" w:eastAsia="Calibri" w:hAnsi="Times New Roman"/>
                <w:color w:val="000000" w:themeColor="text1"/>
                <w:sz w:val="24"/>
                <w:szCs w:val="24"/>
                <w:lang w:val="en-US" w:eastAsia="en-US"/>
              </w:rPr>
              <w:t>Quality of timber</w:t>
            </w:r>
          </w:p>
        </w:tc>
      </w:tr>
      <w:tr w:rsidR="00223F71" w:rsidRPr="00CE66F2" w14:paraId="64B27F40" w14:textId="77777777" w:rsidTr="004E502A">
        <w:tc>
          <w:tcPr>
            <w:tcW w:w="3681" w:type="dxa"/>
          </w:tcPr>
          <w:p w14:paraId="561A53AB" w14:textId="77777777" w:rsidR="00223F71" w:rsidRPr="00313A1F" w:rsidRDefault="00223F71" w:rsidP="00CE66F2">
            <w:pPr>
              <w:rPr>
                <w:rFonts w:eastAsia="Calibri"/>
                <w:color w:val="000000" w:themeColor="text1"/>
                <w:sz w:val="24"/>
                <w:szCs w:val="24"/>
                <w:lang w:val="en-US" w:eastAsia="en-US"/>
              </w:rPr>
            </w:pPr>
            <w:r w:rsidRPr="00313A1F">
              <w:rPr>
                <w:rFonts w:eastAsia="Calibri"/>
                <w:color w:val="000000" w:themeColor="text1"/>
                <w:sz w:val="24"/>
                <w:szCs w:val="24"/>
                <w:lang w:val="en-US" w:eastAsia="en-US"/>
              </w:rPr>
              <w:t>Regeneration of woody species</w:t>
            </w:r>
          </w:p>
        </w:tc>
        <w:tc>
          <w:tcPr>
            <w:tcW w:w="5245" w:type="dxa"/>
          </w:tcPr>
          <w:p w14:paraId="4B0897E5" w14:textId="77777777" w:rsidR="00223F71" w:rsidRPr="00313A1F" w:rsidRDefault="00223F71" w:rsidP="00223F71">
            <w:pPr>
              <w:pStyle w:val="a4"/>
              <w:numPr>
                <w:ilvl w:val="0"/>
                <w:numId w:val="12"/>
              </w:numPr>
              <w:spacing w:after="0" w:line="240" w:lineRule="auto"/>
              <w:rPr>
                <w:rFonts w:ascii="Times New Roman" w:eastAsia="Calibri" w:hAnsi="Times New Roman"/>
                <w:color w:val="000000" w:themeColor="text1"/>
                <w:sz w:val="24"/>
                <w:szCs w:val="24"/>
                <w:lang w:val="en-US" w:eastAsia="en-US"/>
              </w:rPr>
            </w:pPr>
            <w:r w:rsidRPr="00313A1F">
              <w:rPr>
                <w:rFonts w:ascii="Times New Roman" w:eastAsia="Calibri" w:hAnsi="Times New Roman"/>
                <w:color w:val="000000" w:themeColor="text1"/>
                <w:sz w:val="24"/>
                <w:szCs w:val="24"/>
                <w:lang w:val="en-US" w:eastAsia="en-US"/>
              </w:rPr>
              <w:t>Species</w:t>
            </w:r>
          </w:p>
          <w:p w14:paraId="23B7FEB1" w14:textId="1558156C" w:rsidR="00223F71" w:rsidRPr="00313A1F" w:rsidRDefault="00FC4AFE" w:rsidP="00FC4AFE">
            <w:pPr>
              <w:pStyle w:val="a4"/>
              <w:numPr>
                <w:ilvl w:val="0"/>
                <w:numId w:val="12"/>
              </w:numPr>
              <w:spacing w:after="0" w:line="240" w:lineRule="auto"/>
              <w:rPr>
                <w:rFonts w:ascii="Times New Roman" w:eastAsia="Calibri" w:hAnsi="Times New Roman"/>
                <w:color w:val="000000" w:themeColor="text1"/>
                <w:sz w:val="24"/>
                <w:szCs w:val="24"/>
                <w:lang w:val="en-US" w:eastAsia="en-US"/>
              </w:rPr>
            </w:pPr>
            <w:r w:rsidRPr="00313A1F">
              <w:rPr>
                <w:rFonts w:ascii="Times New Roman" w:eastAsia="Calibri" w:hAnsi="Times New Roman"/>
                <w:sz w:val="24"/>
                <w:szCs w:val="24"/>
                <w:lang w:val="en-US" w:eastAsia="en-US"/>
              </w:rPr>
              <w:t xml:space="preserve">Perspective use of non-timber forest Species </w:t>
            </w:r>
          </w:p>
        </w:tc>
      </w:tr>
    </w:tbl>
    <w:bookmarkEnd w:id="2"/>
    <w:p w14:paraId="62DCE5E2" w14:textId="0A5A154E" w:rsidR="00223F71" w:rsidRPr="00313A1F" w:rsidRDefault="00223F71" w:rsidP="00220597">
      <w:pPr>
        <w:pStyle w:val="a4"/>
        <w:numPr>
          <w:ilvl w:val="1"/>
          <w:numId w:val="14"/>
        </w:numPr>
        <w:spacing w:beforeLines="60" w:before="144" w:afterLines="60" w:after="144"/>
        <w:jc w:val="center"/>
        <w:rPr>
          <w:rFonts w:ascii="Times New Roman" w:eastAsia="Calibri" w:hAnsi="Times New Roman" w:cs="Times New Roman"/>
          <w:b/>
          <w:bCs/>
          <w:color w:val="000000" w:themeColor="text1"/>
          <w:sz w:val="24"/>
          <w:szCs w:val="24"/>
          <w:lang w:val="en-US"/>
        </w:rPr>
      </w:pPr>
      <w:r w:rsidRPr="00313A1F">
        <w:rPr>
          <w:rFonts w:ascii="Times New Roman" w:eastAsia="Calibri" w:hAnsi="Times New Roman" w:cs="Times New Roman"/>
          <w:b/>
          <w:bCs/>
          <w:color w:val="000000" w:themeColor="text1"/>
          <w:sz w:val="24"/>
          <w:szCs w:val="24"/>
          <w:lang w:val="en-US"/>
        </w:rPr>
        <w:t xml:space="preserve">Capacity development of Tajik partner </w:t>
      </w:r>
      <w:r w:rsidR="00F127CB" w:rsidRPr="00313A1F">
        <w:rPr>
          <w:rFonts w:ascii="Times New Roman" w:eastAsia="Calibri" w:hAnsi="Times New Roman" w:cs="Times New Roman"/>
          <w:b/>
          <w:bCs/>
          <w:color w:val="000000" w:themeColor="text1"/>
          <w:sz w:val="24"/>
          <w:szCs w:val="24"/>
          <w:lang w:val="en-US"/>
        </w:rPr>
        <w:t>organizations</w:t>
      </w:r>
    </w:p>
    <w:p w14:paraId="4F6C0111" w14:textId="3CF00004" w:rsidR="00223F71" w:rsidRPr="00313A1F" w:rsidRDefault="00223F71" w:rsidP="00C31223">
      <w:pPr>
        <w:spacing w:before="60" w:after="280"/>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 xml:space="preserve">Members of staff of FA, and other partner </w:t>
      </w:r>
      <w:r w:rsidR="00F127CB" w:rsidRPr="00313A1F">
        <w:rPr>
          <w:rFonts w:ascii="Times New Roman" w:eastAsia="Calibri" w:hAnsi="Times New Roman" w:cs="Times New Roman"/>
          <w:color w:val="000000" w:themeColor="text1"/>
          <w:sz w:val="24"/>
          <w:szCs w:val="24"/>
          <w:lang w:val="en-US"/>
        </w:rPr>
        <w:t>organizations</w:t>
      </w:r>
      <w:r w:rsidRPr="00313A1F">
        <w:rPr>
          <w:rFonts w:ascii="Times New Roman" w:eastAsia="Calibri" w:hAnsi="Times New Roman" w:cs="Times New Roman"/>
          <w:color w:val="000000" w:themeColor="text1"/>
          <w:sz w:val="24"/>
          <w:szCs w:val="24"/>
          <w:lang w:val="en-US"/>
        </w:rPr>
        <w:t xml:space="preserve"> will be involved actively in the design, the implementation of forest inventory work that the consultant will be leading. This involvement will contribute to the development of capacities for forest inventory, inventory data analysis management and forestry planning in Tajikistan. </w:t>
      </w:r>
    </w:p>
    <w:p w14:paraId="11E88FE5" w14:textId="77777777" w:rsidR="00223F71" w:rsidRPr="00313A1F" w:rsidRDefault="00223F71" w:rsidP="00220597">
      <w:pPr>
        <w:pStyle w:val="2"/>
        <w:numPr>
          <w:ilvl w:val="0"/>
          <w:numId w:val="14"/>
        </w:numPr>
        <w:spacing w:before="240" w:after="120" w:line="280" w:lineRule="exact"/>
        <w:ind w:left="567" w:hanging="567"/>
        <w:jc w:val="center"/>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Equipment, hard- and software</w:t>
      </w:r>
    </w:p>
    <w:p w14:paraId="21E4F1AD" w14:textId="77777777" w:rsidR="00223F71" w:rsidRPr="00313A1F" w:rsidRDefault="00223F71" w:rsidP="00C31223">
      <w:pPr>
        <w:spacing w:before="60" w:after="280"/>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All the necessary equipment needed for the forest cover assessment; inventory work should be provided by the contractor and handed over at the end of the assignment to the FA.</w:t>
      </w:r>
    </w:p>
    <w:p w14:paraId="67183723" w14:textId="77777777" w:rsidR="00223F71" w:rsidRPr="00313A1F" w:rsidRDefault="00223F71" w:rsidP="004E502A">
      <w:pPr>
        <w:spacing w:before="60" w:after="280"/>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 xml:space="preserve">The software used for this mandate should be open source. However, for the image processing activities the inventory contractor is free to use any software. The consultant should make best use of the satellite imagery, spatial data, maps, GIS and image processing tools already available at FA. If required, the contractor shall provide additional remote sensing images, other spatial, software or hardware for the provision of the forest inventory services described in these TOR. </w:t>
      </w:r>
    </w:p>
    <w:p w14:paraId="270829E2" w14:textId="77777777" w:rsidR="00223F71" w:rsidRPr="00313A1F" w:rsidRDefault="00223F71" w:rsidP="004E502A">
      <w:pPr>
        <w:spacing w:before="60" w:after="280"/>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All outputs of this work including inventory data, maps, reports and other deliverables will be included in the data management system and formally handed over to the FA for its maintenance and future use and become property of the FA.</w:t>
      </w:r>
    </w:p>
    <w:p w14:paraId="7F3B99B7" w14:textId="40FF31B4" w:rsidR="00223F71" w:rsidRPr="00313A1F" w:rsidRDefault="00223F71" w:rsidP="00C31223">
      <w:pPr>
        <w:pStyle w:val="2"/>
        <w:spacing w:before="240" w:line="280" w:lineRule="exact"/>
        <w:jc w:val="center"/>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6.</w:t>
      </w:r>
      <w:r w:rsidR="00C31223" w:rsidRPr="00313A1F">
        <w:rPr>
          <w:rFonts w:ascii="Times New Roman" w:eastAsia="Calibri" w:hAnsi="Times New Roman" w:cs="Times New Roman"/>
          <w:color w:val="000000" w:themeColor="text1"/>
          <w:sz w:val="24"/>
          <w:szCs w:val="24"/>
          <w:lang w:val="en-US"/>
        </w:rPr>
        <w:t xml:space="preserve"> </w:t>
      </w:r>
      <w:r w:rsidRPr="00313A1F">
        <w:rPr>
          <w:rFonts w:ascii="Times New Roman" w:eastAsia="Calibri" w:hAnsi="Times New Roman" w:cs="Times New Roman"/>
          <w:color w:val="000000" w:themeColor="text1"/>
          <w:sz w:val="24"/>
          <w:szCs w:val="24"/>
          <w:lang w:val="en-US"/>
        </w:rPr>
        <w:t>Management and coordination</w:t>
      </w:r>
    </w:p>
    <w:p w14:paraId="2C8500C9" w14:textId="77777777" w:rsidR="00223F71" w:rsidRPr="00313A1F" w:rsidRDefault="00223F71" w:rsidP="004E502A">
      <w:pPr>
        <w:suppressAutoHyphens/>
        <w:spacing w:after="0" w:line="240" w:lineRule="auto"/>
        <w:contextualSpacing/>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The company will report to the Project Implementation Center of the Committee for Environmental Protection and the Forestry Agency on the progress of the assignment.</w:t>
      </w:r>
    </w:p>
    <w:p w14:paraId="057BE9E0" w14:textId="77777777" w:rsidR="00223F71" w:rsidRPr="00313A1F" w:rsidRDefault="00223F71" w:rsidP="004E502A">
      <w:pPr>
        <w:suppressAutoHyphens/>
        <w:spacing w:after="0" w:line="240" w:lineRule="auto"/>
        <w:contextualSpacing/>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The company is needed for the entire duration of the project, which ends in 2027. However, the contract with the Company will be concluded for a period of 30 months.</w:t>
      </w:r>
    </w:p>
    <w:p w14:paraId="7DC7FB75" w14:textId="77777777" w:rsidR="00223F71" w:rsidRPr="00313A1F" w:rsidRDefault="00223F71" w:rsidP="00CE66F2">
      <w:pPr>
        <w:suppressAutoHyphens/>
        <w:spacing w:after="0" w:line="240" w:lineRule="auto"/>
        <w:contextualSpacing/>
        <w:jc w:val="both"/>
        <w:rPr>
          <w:rFonts w:ascii="Times New Roman" w:eastAsia="Calibri" w:hAnsi="Times New Roman" w:cs="Times New Roman"/>
          <w:color w:val="000000" w:themeColor="text1"/>
          <w:sz w:val="24"/>
          <w:szCs w:val="24"/>
          <w:lang w:val="en-US"/>
        </w:rPr>
      </w:pPr>
    </w:p>
    <w:p w14:paraId="7C06A379" w14:textId="3DAFB405" w:rsidR="00223F71" w:rsidRPr="00313A1F" w:rsidRDefault="00223F71" w:rsidP="00C31223">
      <w:pPr>
        <w:suppressAutoHyphens/>
        <w:spacing w:after="0" w:line="240" w:lineRule="auto"/>
        <w:contextualSpacing/>
        <w:jc w:val="center"/>
        <w:rPr>
          <w:rFonts w:ascii="Times New Roman" w:eastAsia="Calibri" w:hAnsi="Times New Roman" w:cs="Times New Roman"/>
          <w:b/>
          <w:bCs/>
          <w:color w:val="000000" w:themeColor="text1"/>
          <w:sz w:val="24"/>
          <w:szCs w:val="24"/>
          <w:lang w:val="en-US"/>
        </w:rPr>
      </w:pPr>
      <w:r w:rsidRPr="00313A1F">
        <w:rPr>
          <w:rFonts w:ascii="Times New Roman" w:eastAsia="Calibri" w:hAnsi="Times New Roman" w:cs="Times New Roman"/>
          <w:b/>
          <w:bCs/>
          <w:color w:val="000000" w:themeColor="text1"/>
          <w:sz w:val="24"/>
          <w:szCs w:val="24"/>
          <w:lang w:val="en-US"/>
        </w:rPr>
        <w:t>7. In the form of a printout of the</w:t>
      </w:r>
      <w:r w:rsidR="00E265AB" w:rsidRPr="00313A1F">
        <w:rPr>
          <w:rFonts w:ascii="Times New Roman" w:eastAsia="Calibri" w:hAnsi="Times New Roman" w:cs="Times New Roman"/>
          <w:b/>
          <w:bCs/>
          <w:color w:val="000000" w:themeColor="text1"/>
          <w:sz w:val="24"/>
          <w:szCs w:val="24"/>
          <w:lang w:val="en-US"/>
        </w:rPr>
        <w:t xml:space="preserve"> FMP</w:t>
      </w:r>
      <w:r w:rsidRPr="00313A1F">
        <w:rPr>
          <w:rFonts w:ascii="Times New Roman" w:eastAsia="Calibri" w:hAnsi="Times New Roman" w:cs="Times New Roman"/>
          <w:b/>
          <w:bCs/>
          <w:color w:val="000000" w:themeColor="text1"/>
          <w:sz w:val="24"/>
          <w:szCs w:val="24"/>
          <w:lang w:val="en-US"/>
        </w:rPr>
        <w:t xml:space="preserve"> inventory results:</w:t>
      </w:r>
    </w:p>
    <w:p w14:paraId="25BA4F6C" w14:textId="77777777" w:rsidR="00223F71" w:rsidRPr="00313A1F" w:rsidRDefault="00223F71" w:rsidP="00CE66F2">
      <w:pPr>
        <w:suppressAutoHyphens/>
        <w:spacing w:after="0" w:line="240" w:lineRule="auto"/>
        <w:contextualSpacing/>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Maps of forestry taxation works in scale 1:25 000 by region - 20 copies</w:t>
      </w:r>
    </w:p>
    <w:p w14:paraId="77859C73" w14:textId="77777777" w:rsidR="00223F71" w:rsidRPr="00313A1F" w:rsidRDefault="00223F71" w:rsidP="00CE66F2">
      <w:pPr>
        <w:suppressAutoHyphens/>
        <w:spacing w:after="0" w:line="240" w:lineRule="auto"/>
        <w:contextualSpacing/>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lastRenderedPageBreak/>
        <w:t>Maps of forest inventory works on a scale of 1:50 000 by region - 20 copies</w:t>
      </w:r>
    </w:p>
    <w:p w14:paraId="5BCFED26" w14:textId="77777777" w:rsidR="00223F71" w:rsidRPr="00313A1F" w:rsidRDefault="00223F71" w:rsidP="00CE66F2">
      <w:pPr>
        <w:suppressAutoHyphens/>
        <w:spacing w:after="0" w:line="240" w:lineRule="auto"/>
        <w:contextualSpacing/>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Taxation book by forestry - 3 copies</w:t>
      </w:r>
    </w:p>
    <w:p w14:paraId="52C9B0EE" w14:textId="77777777" w:rsidR="00223F71" w:rsidRPr="00313A1F" w:rsidRDefault="00223F71" w:rsidP="00CE66F2">
      <w:pPr>
        <w:suppressAutoHyphens/>
        <w:spacing w:after="0" w:line="240" w:lineRule="auto"/>
        <w:contextualSpacing/>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Maps by types of lands at a scale of 1:25 000 by forestry - 20 copies</w:t>
      </w:r>
    </w:p>
    <w:p w14:paraId="1E958A68" w14:textId="77777777" w:rsidR="00223F71" w:rsidRPr="00313A1F" w:rsidRDefault="00223F71" w:rsidP="00CE66F2">
      <w:pPr>
        <w:suppressAutoHyphens/>
        <w:spacing w:after="0" w:line="240" w:lineRule="auto"/>
        <w:contextualSpacing/>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Inventory book by types of lands with contour calculations - 30 copies</w:t>
      </w:r>
    </w:p>
    <w:p w14:paraId="69EB797E" w14:textId="77777777" w:rsidR="00223F71" w:rsidRPr="00313A1F" w:rsidRDefault="00223F71" w:rsidP="00CE66F2">
      <w:pPr>
        <w:suppressAutoHyphens/>
        <w:spacing w:after="0" w:line="240" w:lineRule="auto"/>
        <w:contextualSpacing/>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Map by the forest land categories (forest, non-forest, forested areas, non-forested areas, glades, glaciers, water reservoirs, pastures, hayfields, etc.) at a scale of 1:25 000 in the frame of the forestry - 30 copies</w:t>
      </w:r>
    </w:p>
    <w:p w14:paraId="09A0BC15" w14:textId="77777777" w:rsidR="00223F71" w:rsidRPr="00313A1F" w:rsidRDefault="00223F71" w:rsidP="00CE66F2">
      <w:pPr>
        <w:suppressAutoHyphens/>
        <w:spacing w:after="0" w:line="240" w:lineRule="auto"/>
        <w:contextualSpacing/>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Map of fire hazardous forest areas on the scale of 1:25 000 by forestry - 30 copies</w:t>
      </w:r>
    </w:p>
    <w:p w14:paraId="765C14EB" w14:textId="77777777" w:rsidR="00223F71" w:rsidRPr="00313A1F" w:rsidRDefault="00223F71" w:rsidP="00CE66F2">
      <w:pPr>
        <w:suppressAutoHyphens/>
        <w:spacing w:after="0" w:line="240" w:lineRule="auto"/>
        <w:contextualSpacing/>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User manual on the use of GIS and the database of the inventory results.</w:t>
      </w:r>
    </w:p>
    <w:p w14:paraId="459B6A6A" w14:textId="77777777" w:rsidR="00223F71" w:rsidRPr="00313A1F" w:rsidRDefault="00223F71" w:rsidP="00CE66F2">
      <w:pPr>
        <w:spacing w:after="0"/>
        <w:jc w:val="both"/>
        <w:rPr>
          <w:rFonts w:ascii="Times New Roman" w:eastAsia="Calibri" w:hAnsi="Times New Roman" w:cs="Times New Roman"/>
          <w:color w:val="000000" w:themeColor="text1"/>
          <w:sz w:val="24"/>
          <w:szCs w:val="24"/>
          <w:lang w:val="en-US"/>
        </w:rPr>
      </w:pPr>
    </w:p>
    <w:p w14:paraId="764E45D6" w14:textId="77777777" w:rsidR="00223F71" w:rsidRPr="00313A1F" w:rsidRDefault="00223F71" w:rsidP="00C31223">
      <w:pPr>
        <w:jc w:val="center"/>
        <w:rPr>
          <w:rFonts w:ascii="Times New Roman" w:eastAsia="Calibri" w:hAnsi="Times New Roman" w:cs="Times New Roman"/>
          <w:b/>
          <w:bCs/>
          <w:color w:val="000000" w:themeColor="text1"/>
          <w:sz w:val="24"/>
          <w:szCs w:val="24"/>
          <w:lang w:val="en-US"/>
        </w:rPr>
      </w:pPr>
      <w:r w:rsidRPr="00313A1F">
        <w:rPr>
          <w:rFonts w:ascii="Times New Roman" w:eastAsia="Calibri" w:hAnsi="Times New Roman" w:cs="Times New Roman"/>
          <w:b/>
          <w:bCs/>
          <w:color w:val="000000" w:themeColor="text1"/>
          <w:sz w:val="24"/>
          <w:szCs w:val="24"/>
          <w:lang w:val="en-US"/>
        </w:rPr>
        <w:t>8. Qualification requirements and selection criteria</w:t>
      </w:r>
    </w:p>
    <w:p w14:paraId="33DA2113" w14:textId="77777777" w:rsidR="00223F71" w:rsidRPr="00313A1F" w:rsidRDefault="00223F71" w:rsidP="00CE66F2">
      <w:pPr>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The CIIP (Center for Implementation of Investment Projects, CEP under the Government of the Republic of Tajikistan), with the assistance of the Forestry Agency under the Government of the Republic of Tajikistan, will provide the company with the relevant project documentation, the necessary additional information, documents and other materials necessary for the performance of work in accordance with this Terms of Reference. The CIIP, with the assistance of the Forestry Agency under the Government of the Republic of Tajikistan, will contribute to the effective work of company within current Terms of Reference, including assistance in working with national and local government bodies, and other state, non-public and private organizations.</w:t>
      </w:r>
    </w:p>
    <w:p w14:paraId="523392F8" w14:textId="77777777" w:rsidR="00223F71" w:rsidRPr="00313A1F" w:rsidRDefault="00223F71" w:rsidP="00CE66F2">
      <w:pPr>
        <w:tabs>
          <w:tab w:val="left" w:pos="90"/>
        </w:tabs>
        <w:suppressAutoHyphens/>
        <w:spacing w:after="0" w:line="240" w:lineRule="auto"/>
        <w:ind w:firstLine="709"/>
        <w:jc w:val="both"/>
        <w:rPr>
          <w:rFonts w:ascii="Times New Roman" w:eastAsia="Calibri" w:hAnsi="Times New Roman" w:cs="Times New Roman"/>
          <w:color w:val="000000" w:themeColor="text1"/>
          <w:sz w:val="24"/>
          <w:szCs w:val="24"/>
          <w:lang w:val="en-US"/>
        </w:rPr>
      </w:pPr>
    </w:p>
    <w:p w14:paraId="1F9A0F5C" w14:textId="1924DF1B" w:rsidR="00223F71" w:rsidRPr="00313A1F" w:rsidRDefault="00223F71" w:rsidP="00220597">
      <w:pPr>
        <w:tabs>
          <w:tab w:val="left" w:pos="708"/>
        </w:tabs>
        <w:suppressAutoHyphens/>
        <w:spacing w:after="86" w:line="240" w:lineRule="auto"/>
        <w:jc w:val="center"/>
        <w:rPr>
          <w:rFonts w:ascii="Times New Roman" w:eastAsia="Calibri" w:hAnsi="Times New Roman" w:cs="Times New Roman"/>
          <w:b/>
          <w:bCs/>
          <w:color w:val="000000" w:themeColor="text1"/>
          <w:sz w:val="24"/>
          <w:szCs w:val="24"/>
          <w:lang w:val="en-US"/>
        </w:rPr>
      </w:pPr>
      <w:r w:rsidRPr="00313A1F">
        <w:rPr>
          <w:rFonts w:ascii="Times New Roman" w:eastAsia="Calibri" w:hAnsi="Times New Roman" w:cs="Times New Roman"/>
          <w:b/>
          <w:bCs/>
          <w:color w:val="000000" w:themeColor="text1"/>
          <w:sz w:val="24"/>
          <w:szCs w:val="24"/>
          <w:lang w:val="en-US"/>
        </w:rPr>
        <w:t>9.</w:t>
      </w:r>
      <w:r w:rsidR="00220597" w:rsidRPr="00313A1F">
        <w:rPr>
          <w:rFonts w:ascii="Times New Roman" w:eastAsia="Calibri" w:hAnsi="Times New Roman" w:cs="Times New Roman"/>
          <w:b/>
          <w:bCs/>
          <w:color w:val="000000" w:themeColor="text1"/>
          <w:sz w:val="24"/>
          <w:szCs w:val="24"/>
          <w:lang w:val="en-US"/>
        </w:rPr>
        <w:t xml:space="preserve"> </w:t>
      </w:r>
      <w:r w:rsidRPr="00313A1F">
        <w:rPr>
          <w:rFonts w:ascii="Times New Roman" w:eastAsia="Calibri" w:hAnsi="Times New Roman" w:cs="Times New Roman"/>
          <w:b/>
          <w:bCs/>
          <w:color w:val="000000" w:themeColor="text1"/>
          <w:sz w:val="24"/>
          <w:szCs w:val="24"/>
          <w:lang w:val="en-US"/>
        </w:rPr>
        <w:t xml:space="preserve">Effectiveness indicators of </w:t>
      </w:r>
      <w:proofErr w:type="spellStart"/>
      <w:r w:rsidRPr="00313A1F">
        <w:rPr>
          <w:rFonts w:ascii="Times New Roman" w:eastAsia="Calibri" w:hAnsi="Times New Roman" w:cs="Times New Roman"/>
          <w:b/>
          <w:bCs/>
          <w:color w:val="000000" w:themeColor="text1"/>
          <w:sz w:val="24"/>
          <w:szCs w:val="24"/>
          <w:lang w:val="en-US"/>
        </w:rPr>
        <w:t>ToR</w:t>
      </w:r>
      <w:proofErr w:type="spellEnd"/>
      <w:r w:rsidRPr="00313A1F">
        <w:rPr>
          <w:rFonts w:ascii="Times New Roman" w:eastAsia="Calibri" w:hAnsi="Times New Roman" w:cs="Times New Roman"/>
          <w:b/>
          <w:bCs/>
          <w:color w:val="000000" w:themeColor="text1"/>
          <w:sz w:val="24"/>
          <w:szCs w:val="24"/>
          <w:lang w:val="en-US"/>
        </w:rPr>
        <w:t xml:space="preserve"> implementation</w:t>
      </w:r>
    </w:p>
    <w:p w14:paraId="5BC7EA91" w14:textId="77777777" w:rsidR="00772CA8" w:rsidRPr="00313A1F" w:rsidRDefault="00772CA8" w:rsidP="00223F71">
      <w:pPr>
        <w:numPr>
          <w:ilvl w:val="0"/>
          <w:numId w:val="3"/>
        </w:numPr>
        <w:tabs>
          <w:tab w:val="left" w:pos="708"/>
        </w:tabs>
        <w:suppressAutoHyphens/>
        <w:spacing w:after="86" w:line="240" w:lineRule="auto"/>
        <w:contextualSpacing/>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Delivery and acceptance of National Forest Inventory results and report</w:t>
      </w:r>
    </w:p>
    <w:p w14:paraId="4606C4E9" w14:textId="77777777" w:rsidR="007F5CB6" w:rsidRPr="00313A1F" w:rsidRDefault="00772CA8" w:rsidP="00223F71">
      <w:pPr>
        <w:numPr>
          <w:ilvl w:val="0"/>
          <w:numId w:val="3"/>
        </w:numPr>
        <w:tabs>
          <w:tab w:val="left" w:pos="708"/>
        </w:tabs>
        <w:suppressAutoHyphens/>
        <w:spacing w:after="86" w:line="240" w:lineRule="auto"/>
        <w:contextualSpacing/>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 xml:space="preserve">Delivery of </w:t>
      </w:r>
      <w:r w:rsidR="007F5CB6" w:rsidRPr="00313A1F">
        <w:rPr>
          <w:rFonts w:ascii="Times New Roman" w:eastAsia="Calibri" w:hAnsi="Times New Roman" w:cs="Times New Roman"/>
          <w:color w:val="000000" w:themeColor="text1"/>
          <w:sz w:val="24"/>
          <w:szCs w:val="24"/>
          <w:lang w:val="en-US"/>
        </w:rPr>
        <w:t>Land Cover map and summary report</w:t>
      </w:r>
    </w:p>
    <w:p w14:paraId="4826CB26" w14:textId="78877AF4" w:rsidR="0027042F" w:rsidRPr="00313A1F" w:rsidRDefault="0027042F" w:rsidP="0027042F">
      <w:pPr>
        <w:numPr>
          <w:ilvl w:val="0"/>
          <w:numId w:val="3"/>
        </w:numPr>
        <w:tabs>
          <w:tab w:val="left" w:pos="708"/>
        </w:tabs>
        <w:suppressAutoHyphens/>
        <w:spacing w:after="86" w:line="240" w:lineRule="auto"/>
        <w:contextualSpacing/>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 xml:space="preserve">Delivery of </w:t>
      </w:r>
      <w:r w:rsidR="000E4C2E" w:rsidRPr="00313A1F">
        <w:rPr>
          <w:rFonts w:ascii="Times New Roman" w:eastAsia="Calibri" w:hAnsi="Times New Roman" w:cs="Times New Roman"/>
          <w:color w:val="000000" w:themeColor="text1"/>
          <w:sz w:val="24"/>
          <w:szCs w:val="24"/>
          <w:lang w:val="en-US"/>
        </w:rPr>
        <w:t>required Forest Management Plans</w:t>
      </w:r>
    </w:p>
    <w:p w14:paraId="219DCC73" w14:textId="77777777" w:rsidR="00223F71" w:rsidRPr="00313A1F" w:rsidRDefault="00223F71" w:rsidP="00223F71">
      <w:pPr>
        <w:numPr>
          <w:ilvl w:val="0"/>
          <w:numId w:val="3"/>
        </w:numPr>
        <w:tabs>
          <w:tab w:val="left" w:pos="708"/>
        </w:tabs>
        <w:suppressAutoHyphens/>
        <w:spacing w:after="86" w:line="240" w:lineRule="auto"/>
        <w:contextualSpacing/>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Number of forestry specialists and practical students involved in the inventory process;</w:t>
      </w:r>
    </w:p>
    <w:p w14:paraId="3DB92D1F" w14:textId="77777777" w:rsidR="00223F71" w:rsidRPr="00313A1F" w:rsidRDefault="00223F71" w:rsidP="004E502A">
      <w:pPr>
        <w:numPr>
          <w:ilvl w:val="0"/>
          <w:numId w:val="3"/>
        </w:numPr>
        <w:tabs>
          <w:tab w:val="left" w:pos="708"/>
        </w:tabs>
        <w:suppressAutoHyphens/>
        <w:spacing w:after="86" w:line="240" w:lineRule="auto"/>
        <w:contextualSpacing/>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Number of developed guidelines and guidelines for determining forest resource use standards;</w:t>
      </w:r>
    </w:p>
    <w:p w14:paraId="483F567D" w14:textId="77777777" w:rsidR="00223F71" w:rsidRPr="00313A1F" w:rsidRDefault="00223F71" w:rsidP="00220597">
      <w:pPr>
        <w:shd w:val="clear" w:color="auto" w:fill="FFFFFF"/>
        <w:suppressAutoHyphens/>
        <w:spacing w:before="100" w:beforeAutospacing="1" w:after="0" w:line="240" w:lineRule="auto"/>
        <w:jc w:val="center"/>
        <w:rPr>
          <w:rFonts w:ascii="Times New Roman" w:eastAsia="Calibri" w:hAnsi="Times New Roman" w:cs="Times New Roman"/>
          <w:b/>
          <w:bCs/>
          <w:color w:val="000000" w:themeColor="text1"/>
          <w:sz w:val="24"/>
          <w:szCs w:val="24"/>
          <w:lang w:val="en-US"/>
        </w:rPr>
      </w:pPr>
      <w:r w:rsidRPr="00313A1F">
        <w:rPr>
          <w:rFonts w:ascii="Times New Roman" w:eastAsia="Calibri" w:hAnsi="Times New Roman" w:cs="Times New Roman"/>
          <w:b/>
          <w:bCs/>
          <w:color w:val="000000" w:themeColor="text1"/>
          <w:sz w:val="24"/>
          <w:szCs w:val="24"/>
          <w:lang w:val="en-US"/>
        </w:rPr>
        <w:t>10. Expected deliverables</w:t>
      </w:r>
    </w:p>
    <w:p w14:paraId="40E5D785" w14:textId="77777777" w:rsidR="00223F71" w:rsidRPr="00313A1F" w:rsidRDefault="00223F71" w:rsidP="00CE66F2">
      <w:pPr>
        <w:shd w:val="clear" w:color="auto" w:fill="FFFFFF"/>
        <w:suppressAutoHyphens/>
        <w:spacing w:before="120" w:after="0" w:line="240" w:lineRule="auto"/>
        <w:ind w:firstLine="709"/>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The company will systematically report to the CIIP and the Forestry Agency under the Government of the Republic of Tajikistan on the progress of the assignment.</w:t>
      </w:r>
    </w:p>
    <w:p w14:paraId="4C89E88D" w14:textId="77777777" w:rsidR="00223F71" w:rsidRPr="00313A1F" w:rsidRDefault="00223F71" w:rsidP="00CE66F2">
      <w:pPr>
        <w:shd w:val="clear" w:color="auto" w:fill="FFFFFF"/>
        <w:suppressAutoHyphens/>
        <w:spacing w:before="120" w:after="0" w:line="240" w:lineRule="auto"/>
        <w:ind w:firstLine="709"/>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Reporting includes both periodic informal reports in the form of presentations or oral discussions, as well as written reports. The type, structure, form and frequency of reports should be coordinated with the CIIP and the Forestry Agency under the Government of the Republic of Tajikistan.</w:t>
      </w:r>
    </w:p>
    <w:p w14:paraId="61AB3DE4" w14:textId="77777777" w:rsidR="00223F71" w:rsidRPr="00313A1F" w:rsidRDefault="00223F71" w:rsidP="00CE66F2">
      <w:pPr>
        <w:shd w:val="clear" w:color="auto" w:fill="FFFFFF"/>
        <w:suppressAutoHyphens/>
        <w:spacing w:before="120" w:after="0" w:line="240" w:lineRule="auto"/>
        <w:ind w:firstLine="709"/>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An approximate list of reports and their frequency are presented in the table below. All written reports shall be prepared and sent in soft copy (by e-mail) and/or hard copy within the agreed period to the CIIP team and to the Forestry Agency for their subsequent approval. Reports should be written in Tajik and English.</w:t>
      </w:r>
    </w:p>
    <w:p w14:paraId="01723769" w14:textId="77777777" w:rsidR="00223F71" w:rsidRPr="00313A1F" w:rsidRDefault="00223F71" w:rsidP="00CE66F2">
      <w:pPr>
        <w:shd w:val="clear" w:color="auto" w:fill="FFFFFF"/>
        <w:suppressAutoHyphens/>
        <w:spacing w:after="0" w:line="240" w:lineRule="auto"/>
        <w:ind w:left="1440"/>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 </w:t>
      </w:r>
    </w:p>
    <w:tbl>
      <w:tblPr>
        <w:tblW w:w="9483" w:type="dxa"/>
        <w:jc w:val="center"/>
        <w:tblCellMar>
          <w:left w:w="0" w:type="dxa"/>
          <w:right w:w="0" w:type="dxa"/>
        </w:tblCellMar>
        <w:tblLook w:val="04A0" w:firstRow="1" w:lastRow="0" w:firstColumn="1" w:lastColumn="0" w:noHBand="0" w:noVBand="1"/>
      </w:tblPr>
      <w:tblGrid>
        <w:gridCol w:w="540"/>
        <w:gridCol w:w="6816"/>
        <w:gridCol w:w="2127"/>
      </w:tblGrid>
      <w:tr w:rsidR="00223F71" w:rsidRPr="00CE66F2" w14:paraId="3131FE6C" w14:textId="77777777" w:rsidTr="004E502A">
        <w:trPr>
          <w:jc w:val="center"/>
        </w:trPr>
        <w:tc>
          <w:tcPr>
            <w:tcW w:w="540" w:type="dxa"/>
            <w:tcBorders>
              <w:top w:val="single" w:sz="12" w:space="0" w:color="000000"/>
              <w:left w:val="single" w:sz="12" w:space="0" w:color="000000"/>
              <w:bottom w:val="single" w:sz="12" w:space="0" w:color="000000"/>
              <w:right w:val="single" w:sz="12" w:space="0" w:color="000000"/>
            </w:tcBorders>
            <w:tcMar>
              <w:top w:w="0" w:type="dxa"/>
              <w:left w:w="105" w:type="dxa"/>
              <w:bottom w:w="0" w:type="dxa"/>
              <w:right w:w="105" w:type="dxa"/>
            </w:tcMar>
            <w:hideMark/>
          </w:tcPr>
          <w:p w14:paraId="15C479FC" w14:textId="77777777" w:rsidR="00223F71" w:rsidRPr="00313A1F" w:rsidRDefault="00223F71" w:rsidP="00CE66F2">
            <w:pPr>
              <w:suppressAutoHyphens/>
              <w:spacing w:before="100" w:beforeAutospacing="1" w:after="75" w:line="256" w:lineRule="auto"/>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w:t>
            </w:r>
          </w:p>
        </w:tc>
        <w:tc>
          <w:tcPr>
            <w:tcW w:w="6816" w:type="dxa"/>
            <w:tcBorders>
              <w:top w:val="single" w:sz="12" w:space="0" w:color="000000"/>
              <w:left w:val="nil"/>
              <w:bottom w:val="single" w:sz="12" w:space="0" w:color="000000"/>
              <w:right w:val="single" w:sz="12" w:space="0" w:color="000000"/>
            </w:tcBorders>
            <w:tcMar>
              <w:top w:w="0" w:type="dxa"/>
              <w:left w:w="105" w:type="dxa"/>
              <w:bottom w:w="0" w:type="dxa"/>
              <w:right w:w="105" w:type="dxa"/>
            </w:tcMar>
            <w:hideMark/>
          </w:tcPr>
          <w:p w14:paraId="2D886CED" w14:textId="77777777" w:rsidR="00223F71" w:rsidRPr="00313A1F" w:rsidRDefault="00223F71" w:rsidP="002318F5">
            <w:pPr>
              <w:suppressAutoHyphens/>
              <w:spacing w:before="100" w:beforeAutospacing="1" w:after="75" w:line="256" w:lineRule="auto"/>
              <w:jc w:val="center"/>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Report title</w:t>
            </w:r>
          </w:p>
        </w:tc>
        <w:tc>
          <w:tcPr>
            <w:tcW w:w="2127" w:type="dxa"/>
            <w:tcBorders>
              <w:top w:val="single" w:sz="12" w:space="0" w:color="000000"/>
              <w:left w:val="nil"/>
              <w:bottom w:val="single" w:sz="12" w:space="0" w:color="000000"/>
              <w:right w:val="single" w:sz="12" w:space="0" w:color="000000"/>
            </w:tcBorders>
            <w:tcMar>
              <w:top w:w="0" w:type="dxa"/>
              <w:left w:w="105" w:type="dxa"/>
              <w:bottom w:w="0" w:type="dxa"/>
              <w:right w:w="105" w:type="dxa"/>
            </w:tcMar>
            <w:hideMark/>
          </w:tcPr>
          <w:p w14:paraId="65C77DCD" w14:textId="77777777" w:rsidR="00223F71" w:rsidRPr="00313A1F" w:rsidRDefault="00223F71" w:rsidP="00CE66F2">
            <w:pPr>
              <w:suppressAutoHyphens/>
              <w:spacing w:before="100" w:beforeAutospacing="1" w:after="75" w:line="256" w:lineRule="auto"/>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Deadline for submission from the date of contract signing, days</w:t>
            </w:r>
          </w:p>
        </w:tc>
      </w:tr>
      <w:tr w:rsidR="00223F71" w:rsidRPr="00313A1F" w14:paraId="4CF8BCED" w14:textId="77777777" w:rsidTr="004E502A">
        <w:trPr>
          <w:jc w:val="center"/>
        </w:trPr>
        <w:tc>
          <w:tcPr>
            <w:tcW w:w="540" w:type="dxa"/>
            <w:tcBorders>
              <w:top w:val="nil"/>
              <w:left w:val="single" w:sz="12" w:space="0" w:color="000000"/>
              <w:bottom w:val="single" w:sz="12" w:space="0" w:color="000000"/>
              <w:right w:val="single" w:sz="12" w:space="0" w:color="000000"/>
            </w:tcBorders>
            <w:tcMar>
              <w:top w:w="0" w:type="dxa"/>
              <w:left w:w="105" w:type="dxa"/>
              <w:bottom w:w="0" w:type="dxa"/>
              <w:right w:w="105" w:type="dxa"/>
            </w:tcMar>
            <w:hideMark/>
          </w:tcPr>
          <w:p w14:paraId="65FA4867" w14:textId="77777777" w:rsidR="00223F71" w:rsidRPr="00313A1F" w:rsidRDefault="00223F71" w:rsidP="00CE66F2">
            <w:pPr>
              <w:suppressAutoHyphens/>
              <w:spacing w:before="100" w:beforeAutospacing="1" w:after="75" w:line="256" w:lineRule="auto"/>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 1</w:t>
            </w:r>
          </w:p>
        </w:tc>
        <w:tc>
          <w:tcPr>
            <w:tcW w:w="6816" w:type="dxa"/>
            <w:tcBorders>
              <w:top w:val="nil"/>
              <w:left w:val="nil"/>
              <w:bottom w:val="single" w:sz="12" w:space="0" w:color="000000"/>
              <w:right w:val="single" w:sz="12" w:space="0" w:color="000000"/>
            </w:tcBorders>
            <w:tcMar>
              <w:top w:w="0" w:type="dxa"/>
              <w:left w:w="105" w:type="dxa"/>
              <w:bottom w:w="0" w:type="dxa"/>
              <w:right w:w="105" w:type="dxa"/>
            </w:tcMar>
            <w:hideMark/>
          </w:tcPr>
          <w:p w14:paraId="4DB88915" w14:textId="64182E1B" w:rsidR="00223F71" w:rsidRPr="00313A1F" w:rsidRDefault="00223F71" w:rsidP="00CE66F2">
            <w:pPr>
              <w:suppressAutoHyphens/>
              <w:spacing w:before="100" w:beforeAutospacing="1" w:after="75" w:line="256" w:lineRule="auto"/>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Development and approval of a detailed work plan with the CIIP/FA, indicating the main results for each stage and the deadlines for execution</w:t>
            </w:r>
          </w:p>
        </w:tc>
        <w:tc>
          <w:tcPr>
            <w:tcW w:w="2127" w:type="dxa"/>
            <w:tcBorders>
              <w:top w:val="nil"/>
              <w:left w:val="nil"/>
              <w:bottom w:val="single" w:sz="12" w:space="0" w:color="000000"/>
              <w:right w:val="single" w:sz="12" w:space="0" w:color="000000"/>
            </w:tcBorders>
            <w:tcMar>
              <w:top w:w="0" w:type="dxa"/>
              <w:left w:w="105" w:type="dxa"/>
              <w:bottom w:w="0" w:type="dxa"/>
              <w:right w:w="105" w:type="dxa"/>
            </w:tcMar>
            <w:hideMark/>
          </w:tcPr>
          <w:p w14:paraId="3B6FD986" w14:textId="2D39DEB8" w:rsidR="00223F71" w:rsidRPr="00313A1F" w:rsidRDefault="002352C0" w:rsidP="00CE66F2">
            <w:pPr>
              <w:suppressAutoHyphens/>
              <w:spacing w:before="100" w:beforeAutospacing="1" w:after="75" w:line="256" w:lineRule="auto"/>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1 month</w:t>
            </w:r>
          </w:p>
        </w:tc>
      </w:tr>
      <w:tr w:rsidR="00223F71" w:rsidRPr="00313A1F" w14:paraId="71EF48C0" w14:textId="77777777" w:rsidTr="004E502A">
        <w:trPr>
          <w:jc w:val="center"/>
        </w:trPr>
        <w:tc>
          <w:tcPr>
            <w:tcW w:w="540" w:type="dxa"/>
            <w:tcBorders>
              <w:top w:val="nil"/>
              <w:left w:val="single" w:sz="12" w:space="0" w:color="000000"/>
              <w:bottom w:val="single" w:sz="12" w:space="0" w:color="000000"/>
              <w:right w:val="single" w:sz="12" w:space="0" w:color="000000"/>
            </w:tcBorders>
            <w:tcMar>
              <w:top w:w="0" w:type="dxa"/>
              <w:left w:w="105" w:type="dxa"/>
              <w:bottom w:w="0" w:type="dxa"/>
              <w:right w:w="105" w:type="dxa"/>
            </w:tcMar>
            <w:hideMark/>
          </w:tcPr>
          <w:p w14:paraId="7D74A25E" w14:textId="5BA53ACB" w:rsidR="00223F71" w:rsidRPr="00313A1F" w:rsidRDefault="00223F71" w:rsidP="00CE66F2">
            <w:pPr>
              <w:suppressAutoHyphens/>
              <w:spacing w:before="100" w:beforeAutospacing="1" w:after="75" w:line="256" w:lineRule="auto"/>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lastRenderedPageBreak/>
              <w:t>2</w:t>
            </w:r>
          </w:p>
        </w:tc>
        <w:tc>
          <w:tcPr>
            <w:tcW w:w="6816" w:type="dxa"/>
            <w:tcBorders>
              <w:top w:val="nil"/>
              <w:left w:val="nil"/>
              <w:bottom w:val="single" w:sz="12" w:space="0" w:color="000000"/>
              <w:right w:val="single" w:sz="12" w:space="0" w:color="000000"/>
            </w:tcBorders>
            <w:tcMar>
              <w:top w:w="0" w:type="dxa"/>
              <w:left w:w="105" w:type="dxa"/>
              <w:bottom w:w="0" w:type="dxa"/>
              <w:right w:w="105" w:type="dxa"/>
            </w:tcMar>
            <w:hideMark/>
          </w:tcPr>
          <w:p w14:paraId="7E85DAEB" w14:textId="1F8B85CD" w:rsidR="00223F71" w:rsidRPr="00313A1F" w:rsidRDefault="004F144C" w:rsidP="00CE66F2">
            <w:pPr>
              <w:suppressAutoHyphens/>
              <w:spacing w:before="100" w:beforeAutospacing="1" w:after="75" w:line="256" w:lineRule="auto"/>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Land cover mapping and reports</w:t>
            </w:r>
          </w:p>
        </w:tc>
        <w:tc>
          <w:tcPr>
            <w:tcW w:w="2127" w:type="dxa"/>
            <w:tcBorders>
              <w:top w:val="nil"/>
              <w:left w:val="nil"/>
              <w:bottom w:val="single" w:sz="12" w:space="0" w:color="000000"/>
              <w:right w:val="single" w:sz="12" w:space="0" w:color="000000"/>
            </w:tcBorders>
            <w:tcMar>
              <w:top w:w="0" w:type="dxa"/>
              <w:left w:w="105" w:type="dxa"/>
              <w:bottom w:w="0" w:type="dxa"/>
              <w:right w:w="105" w:type="dxa"/>
            </w:tcMar>
            <w:hideMark/>
          </w:tcPr>
          <w:p w14:paraId="702C636D" w14:textId="4698C770" w:rsidR="00223F71" w:rsidRPr="00313A1F" w:rsidRDefault="004F144C" w:rsidP="00CE66F2">
            <w:pPr>
              <w:suppressAutoHyphens/>
              <w:spacing w:before="100" w:beforeAutospacing="1" w:after="75" w:line="256" w:lineRule="auto"/>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3 months</w:t>
            </w:r>
          </w:p>
        </w:tc>
      </w:tr>
      <w:tr w:rsidR="00223F71" w:rsidRPr="00313A1F" w14:paraId="305DC93B" w14:textId="77777777" w:rsidTr="004E502A">
        <w:trPr>
          <w:jc w:val="center"/>
        </w:trPr>
        <w:tc>
          <w:tcPr>
            <w:tcW w:w="540" w:type="dxa"/>
            <w:tcBorders>
              <w:top w:val="nil"/>
              <w:left w:val="single" w:sz="12" w:space="0" w:color="000000"/>
              <w:bottom w:val="single" w:sz="12" w:space="0" w:color="000000"/>
              <w:right w:val="single" w:sz="12" w:space="0" w:color="000000"/>
            </w:tcBorders>
            <w:tcMar>
              <w:top w:w="0" w:type="dxa"/>
              <w:left w:w="105" w:type="dxa"/>
              <w:bottom w:w="0" w:type="dxa"/>
              <w:right w:w="105" w:type="dxa"/>
            </w:tcMar>
            <w:hideMark/>
          </w:tcPr>
          <w:p w14:paraId="03C6ED35" w14:textId="6E27F5D7" w:rsidR="00223F71" w:rsidRPr="00313A1F" w:rsidRDefault="00223F71" w:rsidP="00CE66F2">
            <w:pPr>
              <w:suppressAutoHyphens/>
              <w:spacing w:before="100" w:beforeAutospacing="1" w:after="75" w:line="256" w:lineRule="auto"/>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3</w:t>
            </w:r>
          </w:p>
        </w:tc>
        <w:tc>
          <w:tcPr>
            <w:tcW w:w="6816" w:type="dxa"/>
            <w:tcBorders>
              <w:top w:val="nil"/>
              <w:left w:val="nil"/>
              <w:bottom w:val="single" w:sz="12" w:space="0" w:color="000000"/>
              <w:right w:val="single" w:sz="12" w:space="0" w:color="000000"/>
            </w:tcBorders>
            <w:tcMar>
              <w:top w:w="0" w:type="dxa"/>
              <w:left w:w="105" w:type="dxa"/>
              <w:bottom w:w="0" w:type="dxa"/>
              <w:right w:w="105" w:type="dxa"/>
            </w:tcMar>
            <w:hideMark/>
          </w:tcPr>
          <w:p w14:paraId="0186BCAF" w14:textId="09E256C4" w:rsidR="00223F71" w:rsidRPr="00313A1F" w:rsidRDefault="004F144C" w:rsidP="00CE66F2">
            <w:pPr>
              <w:suppressAutoHyphens/>
              <w:spacing w:before="100" w:beforeAutospacing="1" w:after="75" w:line="256" w:lineRule="auto"/>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 xml:space="preserve">NFI </w:t>
            </w:r>
            <w:r w:rsidR="00027E4F" w:rsidRPr="00313A1F">
              <w:rPr>
                <w:rFonts w:ascii="Times New Roman" w:eastAsia="Calibri" w:hAnsi="Times New Roman" w:cs="Times New Roman"/>
                <w:color w:val="000000" w:themeColor="text1"/>
                <w:sz w:val="24"/>
                <w:szCs w:val="24"/>
                <w:lang w:val="en-US"/>
              </w:rPr>
              <w:t>results report</w:t>
            </w:r>
          </w:p>
        </w:tc>
        <w:tc>
          <w:tcPr>
            <w:tcW w:w="2127" w:type="dxa"/>
            <w:tcBorders>
              <w:top w:val="nil"/>
              <w:left w:val="nil"/>
              <w:bottom w:val="single" w:sz="12" w:space="0" w:color="000000"/>
              <w:right w:val="single" w:sz="12" w:space="0" w:color="000000"/>
            </w:tcBorders>
            <w:tcMar>
              <w:top w:w="0" w:type="dxa"/>
              <w:left w:w="105" w:type="dxa"/>
              <w:bottom w:w="0" w:type="dxa"/>
              <w:right w:w="105" w:type="dxa"/>
            </w:tcMar>
            <w:hideMark/>
          </w:tcPr>
          <w:p w14:paraId="2901426B" w14:textId="4B2751CD" w:rsidR="00223F71" w:rsidRPr="00313A1F" w:rsidRDefault="007750C6" w:rsidP="00CE66F2">
            <w:pPr>
              <w:suppressAutoHyphens/>
              <w:spacing w:before="100" w:beforeAutospacing="1" w:after="75" w:line="256" w:lineRule="auto"/>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24 months</w:t>
            </w:r>
          </w:p>
        </w:tc>
      </w:tr>
      <w:tr w:rsidR="00223F71" w:rsidRPr="00313A1F" w14:paraId="616A146E" w14:textId="77777777" w:rsidTr="004E502A">
        <w:trPr>
          <w:jc w:val="center"/>
        </w:trPr>
        <w:tc>
          <w:tcPr>
            <w:tcW w:w="540" w:type="dxa"/>
            <w:tcBorders>
              <w:top w:val="nil"/>
              <w:left w:val="single" w:sz="12" w:space="0" w:color="000000"/>
              <w:bottom w:val="single" w:sz="12" w:space="0" w:color="000000"/>
              <w:right w:val="single" w:sz="12" w:space="0" w:color="000000"/>
            </w:tcBorders>
            <w:tcMar>
              <w:top w:w="0" w:type="dxa"/>
              <w:left w:w="105" w:type="dxa"/>
              <w:bottom w:w="0" w:type="dxa"/>
              <w:right w:w="105" w:type="dxa"/>
            </w:tcMar>
            <w:hideMark/>
          </w:tcPr>
          <w:p w14:paraId="18FDB0EB" w14:textId="3E7A12F1" w:rsidR="00223F71" w:rsidRPr="00313A1F" w:rsidRDefault="00223F71" w:rsidP="00CE66F2">
            <w:pPr>
              <w:suppressAutoHyphens/>
              <w:spacing w:before="100" w:beforeAutospacing="1" w:after="75" w:line="256" w:lineRule="auto"/>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4</w:t>
            </w:r>
          </w:p>
        </w:tc>
        <w:tc>
          <w:tcPr>
            <w:tcW w:w="6816" w:type="dxa"/>
            <w:tcBorders>
              <w:top w:val="nil"/>
              <w:left w:val="nil"/>
              <w:bottom w:val="single" w:sz="12" w:space="0" w:color="000000"/>
              <w:right w:val="single" w:sz="12" w:space="0" w:color="000000"/>
            </w:tcBorders>
            <w:tcMar>
              <w:top w:w="0" w:type="dxa"/>
              <w:left w:w="105" w:type="dxa"/>
              <w:bottom w:w="0" w:type="dxa"/>
              <w:right w:w="105" w:type="dxa"/>
            </w:tcMar>
            <w:hideMark/>
          </w:tcPr>
          <w:p w14:paraId="5778E659" w14:textId="6C358FD9" w:rsidR="00223F71" w:rsidRPr="00313A1F" w:rsidRDefault="007750C6" w:rsidP="00CE66F2">
            <w:pPr>
              <w:suppressAutoHyphens/>
              <w:spacing w:before="100" w:beforeAutospacing="1" w:after="75" w:line="256" w:lineRule="auto"/>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FMP completed and accepted by FA</w:t>
            </w:r>
          </w:p>
        </w:tc>
        <w:tc>
          <w:tcPr>
            <w:tcW w:w="2127" w:type="dxa"/>
            <w:tcBorders>
              <w:top w:val="nil"/>
              <w:left w:val="nil"/>
              <w:bottom w:val="single" w:sz="12" w:space="0" w:color="000000"/>
              <w:right w:val="single" w:sz="12" w:space="0" w:color="000000"/>
            </w:tcBorders>
            <w:tcMar>
              <w:top w:w="0" w:type="dxa"/>
              <w:left w:w="105" w:type="dxa"/>
              <w:bottom w:w="0" w:type="dxa"/>
              <w:right w:w="105" w:type="dxa"/>
            </w:tcMar>
            <w:hideMark/>
          </w:tcPr>
          <w:p w14:paraId="5429C4A7" w14:textId="5DDC720A" w:rsidR="00223F71" w:rsidRPr="00313A1F" w:rsidRDefault="00FD62A5" w:rsidP="00CE66F2">
            <w:pPr>
              <w:suppressAutoHyphens/>
              <w:spacing w:before="100" w:beforeAutospacing="1" w:after="75" w:line="256" w:lineRule="auto"/>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28</w:t>
            </w:r>
            <w:r w:rsidR="007750C6" w:rsidRPr="00313A1F">
              <w:rPr>
                <w:rFonts w:ascii="Times New Roman" w:eastAsia="Calibri" w:hAnsi="Times New Roman" w:cs="Times New Roman"/>
                <w:color w:val="000000" w:themeColor="text1"/>
                <w:sz w:val="24"/>
                <w:szCs w:val="24"/>
                <w:lang w:val="en-US"/>
              </w:rPr>
              <w:t xml:space="preserve"> months</w:t>
            </w:r>
          </w:p>
        </w:tc>
      </w:tr>
      <w:tr w:rsidR="00223F71" w:rsidRPr="00313A1F" w14:paraId="4452D739" w14:textId="77777777" w:rsidTr="004E502A">
        <w:trPr>
          <w:jc w:val="center"/>
        </w:trPr>
        <w:tc>
          <w:tcPr>
            <w:tcW w:w="540" w:type="dxa"/>
            <w:tcBorders>
              <w:top w:val="nil"/>
              <w:left w:val="single" w:sz="12" w:space="0" w:color="000000"/>
              <w:bottom w:val="single" w:sz="12" w:space="0" w:color="000000"/>
              <w:right w:val="single" w:sz="12" w:space="0" w:color="000000"/>
            </w:tcBorders>
            <w:tcMar>
              <w:top w:w="0" w:type="dxa"/>
              <w:left w:w="105" w:type="dxa"/>
              <w:bottom w:w="0" w:type="dxa"/>
              <w:right w:w="105" w:type="dxa"/>
            </w:tcMar>
            <w:hideMark/>
          </w:tcPr>
          <w:p w14:paraId="4C51BBAD" w14:textId="5E3D7982" w:rsidR="00223F71" w:rsidRPr="00313A1F" w:rsidRDefault="005F7EEC" w:rsidP="00CE66F2">
            <w:pPr>
              <w:suppressAutoHyphens/>
              <w:spacing w:before="100" w:beforeAutospacing="1" w:after="75" w:line="256" w:lineRule="auto"/>
              <w:jc w:val="both"/>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5</w:t>
            </w:r>
          </w:p>
        </w:tc>
        <w:tc>
          <w:tcPr>
            <w:tcW w:w="6816" w:type="dxa"/>
            <w:tcBorders>
              <w:top w:val="nil"/>
              <w:left w:val="nil"/>
              <w:bottom w:val="single" w:sz="12" w:space="0" w:color="000000"/>
              <w:right w:val="single" w:sz="12" w:space="0" w:color="000000"/>
            </w:tcBorders>
            <w:tcMar>
              <w:top w:w="0" w:type="dxa"/>
              <w:left w:w="105" w:type="dxa"/>
              <w:bottom w:w="0" w:type="dxa"/>
              <w:right w:w="105" w:type="dxa"/>
            </w:tcMar>
            <w:hideMark/>
          </w:tcPr>
          <w:p w14:paraId="7699C139" w14:textId="77777777" w:rsidR="00223F71" w:rsidRPr="00313A1F" w:rsidRDefault="00223F71" w:rsidP="00CE66F2">
            <w:pPr>
              <w:suppressAutoHyphens/>
              <w:spacing w:before="100" w:beforeAutospacing="1" w:after="75" w:line="256" w:lineRule="auto"/>
              <w:ind w:left="90"/>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Report on the work done and tasks completed</w:t>
            </w:r>
          </w:p>
        </w:tc>
        <w:tc>
          <w:tcPr>
            <w:tcW w:w="2127" w:type="dxa"/>
            <w:tcBorders>
              <w:top w:val="nil"/>
              <w:left w:val="nil"/>
              <w:bottom w:val="single" w:sz="12" w:space="0" w:color="000000"/>
              <w:right w:val="single" w:sz="12" w:space="0" w:color="000000"/>
            </w:tcBorders>
            <w:tcMar>
              <w:top w:w="0" w:type="dxa"/>
              <w:left w:w="105" w:type="dxa"/>
              <w:bottom w:w="0" w:type="dxa"/>
              <w:right w:w="105" w:type="dxa"/>
            </w:tcMar>
            <w:hideMark/>
          </w:tcPr>
          <w:p w14:paraId="03969EB2" w14:textId="6D0FCD5C" w:rsidR="00223F71" w:rsidRPr="00313A1F" w:rsidRDefault="00FD62A5" w:rsidP="00CE66F2">
            <w:pPr>
              <w:suppressAutoHyphens/>
              <w:spacing w:before="100" w:beforeAutospacing="1" w:after="75" w:line="256" w:lineRule="auto"/>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30 months</w:t>
            </w:r>
          </w:p>
        </w:tc>
      </w:tr>
      <w:tr w:rsidR="00223F71" w:rsidRPr="00CE66F2" w14:paraId="53605E38" w14:textId="77777777" w:rsidTr="004E502A">
        <w:trPr>
          <w:jc w:val="center"/>
        </w:trPr>
        <w:tc>
          <w:tcPr>
            <w:tcW w:w="540" w:type="dxa"/>
            <w:tcBorders>
              <w:top w:val="nil"/>
              <w:left w:val="single" w:sz="12" w:space="0" w:color="000000"/>
              <w:bottom w:val="single" w:sz="12" w:space="0" w:color="000000"/>
              <w:right w:val="single" w:sz="12" w:space="0" w:color="000000"/>
            </w:tcBorders>
            <w:tcMar>
              <w:top w:w="0" w:type="dxa"/>
              <w:left w:w="105" w:type="dxa"/>
              <w:bottom w:w="0" w:type="dxa"/>
              <w:right w:w="105" w:type="dxa"/>
            </w:tcMar>
            <w:hideMark/>
          </w:tcPr>
          <w:p w14:paraId="39178744" w14:textId="77777777" w:rsidR="00223F71" w:rsidRPr="00313A1F" w:rsidRDefault="00223F71" w:rsidP="00CE66F2">
            <w:pPr>
              <w:suppressAutoHyphens/>
              <w:spacing w:before="100" w:beforeAutospacing="1" w:after="75" w:line="256" w:lineRule="auto"/>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 </w:t>
            </w:r>
          </w:p>
        </w:tc>
        <w:tc>
          <w:tcPr>
            <w:tcW w:w="6816" w:type="dxa"/>
            <w:tcBorders>
              <w:top w:val="nil"/>
              <w:left w:val="nil"/>
              <w:bottom w:val="single" w:sz="12" w:space="0" w:color="000000"/>
              <w:right w:val="single" w:sz="12" w:space="0" w:color="000000"/>
            </w:tcBorders>
            <w:tcMar>
              <w:top w:w="0" w:type="dxa"/>
              <w:left w:w="105" w:type="dxa"/>
              <w:bottom w:w="0" w:type="dxa"/>
              <w:right w:w="105" w:type="dxa"/>
            </w:tcMar>
            <w:hideMark/>
          </w:tcPr>
          <w:p w14:paraId="56AD0236" w14:textId="77777777" w:rsidR="00223F71" w:rsidRPr="00313A1F" w:rsidRDefault="00223F71" w:rsidP="00CE66F2">
            <w:pPr>
              <w:suppressAutoHyphens/>
              <w:spacing w:before="100" w:beforeAutospacing="1" w:after="75" w:line="256" w:lineRule="auto"/>
              <w:ind w:left="90"/>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Note: Provide monthly progress report</w:t>
            </w:r>
          </w:p>
        </w:tc>
        <w:tc>
          <w:tcPr>
            <w:tcW w:w="2127" w:type="dxa"/>
            <w:tcBorders>
              <w:top w:val="nil"/>
              <w:left w:val="nil"/>
              <w:bottom w:val="single" w:sz="12" w:space="0" w:color="000000"/>
              <w:right w:val="single" w:sz="12" w:space="0" w:color="000000"/>
            </w:tcBorders>
            <w:tcMar>
              <w:top w:w="0" w:type="dxa"/>
              <w:left w:w="105" w:type="dxa"/>
              <w:bottom w:w="0" w:type="dxa"/>
              <w:right w:w="105" w:type="dxa"/>
            </w:tcMar>
            <w:hideMark/>
          </w:tcPr>
          <w:p w14:paraId="463AA889" w14:textId="77777777" w:rsidR="00223F71" w:rsidRPr="00313A1F" w:rsidRDefault="00223F71" w:rsidP="00CE66F2">
            <w:pPr>
              <w:suppressAutoHyphens/>
              <w:spacing w:before="100" w:beforeAutospacing="1" w:after="75" w:line="256" w:lineRule="auto"/>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 </w:t>
            </w:r>
          </w:p>
        </w:tc>
      </w:tr>
    </w:tbl>
    <w:p w14:paraId="330B6B01" w14:textId="77777777" w:rsidR="00223F71" w:rsidRPr="00313A1F" w:rsidRDefault="00223F71" w:rsidP="00CE66F2">
      <w:pPr>
        <w:shd w:val="clear" w:color="auto" w:fill="FFFFFF"/>
        <w:suppressAutoHyphens/>
        <w:spacing w:after="0" w:line="240" w:lineRule="auto"/>
        <w:jc w:val="both"/>
        <w:rPr>
          <w:rFonts w:ascii="Times New Roman" w:eastAsia="Calibri" w:hAnsi="Times New Roman" w:cs="Times New Roman"/>
          <w:color w:val="000000" w:themeColor="text1"/>
          <w:sz w:val="24"/>
          <w:szCs w:val="24"/>
          <w:lang w:val="en-US"/>
        </w:rPr>
      </w:pPr>
    </w:p>
    <w:p w14:paraId="5814C4FA" w14:textId="77777777" w:rsidR="00223F71" w:rsidRPr="00313A1F" w:rsidRDefault="00223F71" w:rsidP="00CE66F2">
      <w:pPr>
        <w:suppressAutoHyphens/>
        <w:spacing w:after="0" w:line="240" w:lineRule="auto"/>
        <w:jc w:val="both"/>
        <w:rPr>
          <w:rFonts w:ascii="Times New Roman" w:eastAsia="Calibri" w:hAnsi="Times New Roman" w:cs="Times New Roman"/>
          <w:color w:val="000000" w:themeColor="text1"/>
          <w:sz w:val="24"/>
          <w:szCs w:val="24"/>
          <w:lang w:val="en-US"/>
        </w:rPr>
      </w:pPr>
    </w:p>
    <w:p w14:paraId="2FD58CD4" w14:textId="77777777" w:rsidR="00223F71" w:rsidRPr="00313A1F" w:rsidRDefault="00223F71" w:rsidP="004E502A">
      <w:pPr>
        <w:suppressAutoHyphens/>
        <w:spacing w:after="0" w:line="240" w:lineRule="auto"/>
        <w:jc w:val="center"/>
        <w:rPr>
          <w:rFonts w:ascii="Times New Roman" w:eastAsia="Calibri" w:hAnsi="Times New Roman" w:cs="Times New Roman"/>
          <w:b/>
          <w:bCs/>
          <w:color w:val="000000" w:themeColor="text1"/>
          <w:sz w:val="24"/>
          <w:szCs w:val="24"/>
          <w:lang w:val="en-US"/>
        </w:rPr>
      </w:pPr>
      <w:r w:rsidRPr="00313A1F">
        <w:rPr>
          <w:rFonts w:ascii="Times New Roman" w:eastAsia="Calibri" w:hAnsi="Times New Roman" w:cs="Times New Roman"/>
          <w:b/>
          <w:bCs/>
          <w:color w:val="000000" w:themeColor="text1"/>
          <w:sz w:val="24"/>
          <w:szCs w:val="24"/>
          <w:lang w:val="en-US"/>
        </w:rPr>
        <w:t>11. Qualification requirements and selection criteria</w:t>
      </w:r>
    </w:p>
    <w:p w14:paraId="2E886AF9" w14:textId="77777777" w:rsidR="00223F71" w:rsidRPr="00313A1F" w:rsidRDefault="00223F71" w:rsidP="00CE66F2">
      <w:pPr>
        <w:suppressAutoHyphens/>
        <w:spacing w:after="0" w:line="240" w:lineRule="auto"/>
        <w:jc w:val="both"/>
        <w:rPr>
          <w:rFonts w:ascii="Times New Roman" w:eastAsia="Calibri" w:hAnsi="Times New Roman" w:cs="Times New Roman"/>
          <w:color w:val="000000" w:themeColor="text1"/>
          <w:sz w:val="24"/>
          <w:szCs w:val="24"/>
          <w:lang w:val="en-US"/>
        </w:rPr>
      </w:pPr>
    </w:p>
    <w:p w14:paraId="427C90A6" w14:textId="77777777" w:rsidR="00223F71" w:rsidRPr="00313A1F" w:rsidRDefault="00223F71" w:rsidP="00CE66F2">
      <w:pPr>
        <w:suppressAutoHyphens/>
        <w:spacing w:after="86" w:line="240" w:lineRule="auto"/>
        <w:ind w:firstLine="709"/>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A local company operating on the basis of the charter, with at least seven years of experience in the field of land management, forest management, cartography in the Republic of Tajikistan will conduct forest inventory.</w:t>
      </w:r>
    </w:p>
    <w:p w14:paraId="2A214EE5" w14:textId="77777777" w:rsidR="00223F71" w:rsidRPr="00313A1F" w:rsidRDefault="00223F71" w:rsidP="00CE66F2">
      <w:pPr>
        <w:suppressAutoHyphens/>
        <w:spacing w:after="86" w:line="240" w:lineRule="auto"/>
        <w:ind w:firstLine="709"/>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 xml:space="preserve">The Company is fully responsible for the implementation of the tasks, including the determination of training needs and their implementation, outlined in current </w:t>
      </w:r>
      <w:proofErr w:type="spellStart"/>
      <w:r w:rsidRPr="00313A1F">
        <w:rPr>
          <w:rFonts w:ascii="Times New Roman" w:eastAsia="Calibri" w:hAnsi="Times New Roman" w:cs="Times New Roman"/>
          <w:color w:val="000000" w:themeColor="text1"/>
          <w:sz w:val="24"/>
          <w:szCs w:val="24"/>
          <w:lang w:val="en-US"/>
        </w:rPr>
        <w:t>ToR</w:t>
      </w:r>
      <w:proofErr w:type="spellEnd"/>
      <w:r w:rsidRPr="00313A1F">
        <w:rPr>
          <w:rFonts w:ascii="Times New Roman" w:eastAsia="Calibri" w:hAnsi="Times New Roman" w:cs="Times New Roman"/>
          <w:color w:val="000000" w:themeColor="text1"/>
          <w:sz w:val="24"/>
          <w:szCs w:val="24"/>
          <w:lang w:val="en-US"/>
        </w:rPr>
        <w:t xml:space="preserve"> to achieve the set goal. The company is also fully responsible for achieving the agreed goals, including basic and target indicators for forest inventory based on the forest accounting. </w:t>
      </w:r>
    </w:p>
    <w:p w14:paraId="5ADC5E43" w14:textId="77777777" w:rsidR="00223F71" w:rsidRPr="00313A1F" w:rsidRDefault="00223F71" w:rsidP="00CE66F2">
      <w:pPr>
        <w:suppressAutoHyphens/>
        <w:autoSpaceDE w:val="0"/>
        <w:spacing w:after="0" w:line="240" w:lineRule="auto"/>
        <w:jc w:val="both"/>
        <w:rPr>
          <w:rFonts w:ascii="Times New Roman" w:eastAsia="Calibri" w:hAnsi="Times New Roman" w:cs="Times New Roman"/>
          <w:color w:val="000000" w:themeColor="text1"/>
          <w:sz w:val="24"/>
          <w:szCs w:val="24"/>
          <w:lang w:val="en-US"/>
        </w:rPr>
      </w:pPr>
    </w:p>
    <w:p w14:paraId="53191D96" w14:textId="77777777" w:rsidR="00223F71" w:rsidRPr="00313A1F" w:rsidRDefault="00223F71" w:rsidP="00CE66F2">
      <w:pPr>
        <w:suppressAutoHyphens/>
        <w:spacing w:after="0" w:line="240" w:lineRule="auto"/>
        <w:ind w:firstLine="709"/>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Minimum 5 years of experience related to the following areas:</w:t>
      </w:r>
    </w:p>
    <w:p w14:paraId="0590D6E4" w14:textId="77777777" w:rsidR="00223F71" w:rsidRPr="00313A1F" w:rsidRDefault="00223F71" w:rsidP="00223F71">
      <w:pPr>
        <w:numPr>
          <w:ilvl w:val="0"/>
          <w:numId w:val="4"/>
        </w:numPr>
        <w:suppressAutoHyphens/>
        <w:spacing w:after="0" w:line="240" w:lineRule="auto"/>
        <w:contextualSpacing/>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Survey or topographic work, as well as map development:</w:t>
      </w:r>
    </w:p>
    <w:p w14:paraId="2090A2AD" w14:textId="77777777" w:rsidR="00223F71" w:rsidRPr="00313A1F" w:rsidRDefault="00223F71" w:rsidP="00223F71">
      <w:pPr>
        <w:numPr>
          <w:ilvl w:val="0"/>
          <w:numId w:val="4"/>
        </w:numPr>
        <w:suppressAutoHyphens/>
        <w:spacing w:after="0" w:line="240" w:lineRule="auto"/>
        <w:contextualSpacing/>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carrying out land management or forest management, monitoring and cadaster of forests (lands);</w:t>
      </w:r>
    </w:p>
    <w:p w14:paraId="67BD8303" w14:textId="77777777" w:rsidR="00223F71" w:rsidRPr="00313A1F" w:rsidRDefault="00223F71" w:rsidP="00223F71">
      <w:pPr>
        <w:numPr>
          <w:ilvl w:val="0"/>
          <w:numId w:val="4"/>
        </w:numPr>
        <w:suppressAutoHyphens/>
        <w:spacing w:after="0" w:line="240" w:lineRule="auto"/>
        <w:contextualSpacing/>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Distribution of Forest Fund by protection categories;</w:t>
      </w:r>
    </w:p>
    <w:p w14:paraId="6C5804D2" w14:textId="77777777" w:rsidR="00223F71" w:rsidRPr="00313A1F" w:rsidRDefault="00223F71" w:rsidP="00223F71">
      <w:pPr>
        <w:numPr>
          <w:ilvl w:val="0"/>
          <w:numId w:val="4"/>
        </w:numPr>
        <w:suppressAutoHyphens/>
        <w:spacing w:after="0" w:line="240" w:lineRule="auto"/>
        <w:contextualSpacing/>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Establishment of measures for the protection and conservation, reproduction and sustainable use of forests;</w:t>
      </w:r>
    </w:p>
    <w:p w14:paraId="07BDDA5D" w14:textId="77777777" w:rsidR="00223F71" w:rsidRPr="00313A1F" w:rsidRDefault="00223F71" w:rsidP="00223F71">
      <w:pPr>
        <w:numPr>
          <w:ilvl w:val="0"/>
          <w:numId w:val="4"/>
        </w:numPr>
        <w:suppressAutoHyphens/>
        <w:spacing w:after="86" w:line="240" w:lineRule="auto"/>
        <w:contextualSpacing/>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Conduction of other legal, organizational and technical measures for the study, accounting, protection, conservation and restoration of forests;</w:t>
      </w:r>
    </w:p>
    <w:p w14:paraId="196ECED2" w14:textId="77777777" w:rsidR="00223F71" w:rsidRPr="00313A1F" w:rsidRDefault="00223F71" w:rsidP="00223F71">
      <w:pPr>
        <w:numPr>
          <w:ilvl w:val="0"/>
          <w:numId w:val="4"/>
        </w:numPr>
        <w:suppressAutoHyphens/>
        <w:spacing w:after="86" w:line="240" w:lineRule="auto"/>
        <w:contextualSpacing/>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Demonstrated knowledge of recent achievements in promoting effective measures in the field of survey or topographic work;</w:t>
      </w:r>
    </w:p>
    <w:p w14:paraId="4B010822" w14:textId="77777777" w:rsidR="00223F71" w:rsidRPr="00313A1F" w:rsidRDefault="00223F71" w:rsidP="00223F71">
      <w:pPr>
        <w:numPr>
          <w:ilvl w:val="0"/>
          <w:numId w:val="4"/>
        </w:numPr>
        <w:suppressAutoHyphens/>
        <w:spacing w:after="86" w:line="240" w:lineRule="auto"/>
        <w:contextualSpacing/>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Best practices in mapping and environmental planning;</w:t>
      </w:r>
    </w:p>
    <w:p w14:paraId="01A1E2E3" w14:textId="77777777" w:rsidR="00223F71" w:rsidRPr="00313A1F" w:rsidRDefault="00223F71" w:rsidP="00223F71">
      <w:pPr>
        <w:numPr>
          <w:ilvl w:val="0"/>
          <w:numId w:val="4"/>
        </w:numPr>
        <w:suppressAutoHyphens/>
        <w:spacing w:after="86" w:line="240" w:lineRule="auto"/>
        <w:contextualSpacing/>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Creative approach, openness to innovation, systemic thinking, and the ability to develop stimulating approaches with their subsequent implementation</w:t>
      </w:r>
    </w:p>
    <w:p w14:paraId="3A89CC79" w14:textId="77777777" w:rsidR="00223F71" w:rsidRPr="00313A1F" w:rsidRDefault="00223F71" w:rsidP="00223F71">
      <w:pPr>
        <w:numPr>
          <w:ilvl w:val="0"/>
          <w:numId w:val="4"/>
        </w:numPr>
        <w:suppressAutoHyphens/>
        <w:spacing w:after="86" w:line="240" w:lineRule="auto"/>
        <w:contextualSpacing/>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Experience in implementing large-scale and integrated projects in the private sector aimed at development of the forest sector;</w:t>
      </w:r>
    </w:p>
    <w:p w14:paraId="537605AA" w14:textId="35D2558A" w:rsidR="00223F71" w:rsidRDefault="00223F71" w:rsidP="00223F71">
      <w:pPr>
        <w:numPr>
          <w:ilvl w:val="0"/>
          <w:numId w:val="4"/>
        </w:numPr>
        <w:suppressAutoHyphens/>
        <w:spacing w:after="86" w:line="240" w:lineRule="auto"/>
        <w:contextualSpacing/>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 xml:space="preserve">Previous experience of work with the Forestry Agency, the Committee for Environmental Protection, the Ministry of Agriculture, the World Bank and/or other donors is an advantage; </w:t>
      </w:r>
    </w:p>
    <w:p w14:paraId="71C4298A" w14:textId="77777777" w:rsidR="00223F71" w:rsidRPr="00DB46F2" w:rsidRDefault="00223F71" w:rsidP="00F127CB">
      <w:pPr>
        <w:numPr>
          <w:ilvl w:val="0"/>
          <w:numId w:val="4"/>
        </w:numPr>
        <w:suppressAutoHyphens/>
        <w:spacing w:after="86" w:line="240" w:lineRule="auto"/>
        <w:contextualSpacing/>
        <w:jc w:val="both"/>
        <w:rPr>
          <w:rFonts w:ascii="Times New Roman" w:eastAsia="Calibri" w:hAnsi="Times New Roman" w:cs="Times New Roman"/>
          <w:color w:val="000000" w:themeColor="text1"/>
          <w:sz w:val="24"/>
          <w:szCs w:val="24"/>
          <w:lang w:val="en-US"/>
        </w:rPr>
      </w:pPr>
      <w:r w:rsidRPr="00DB46F2">
        <w:rPr>
          <w:rFonts w:ascii="Times New Roman" w:eastAsia="Calibri" w:hAnsi="Times New Roman" w:cs="Times New Roman"/>
          <w:color w:val="000000" w:themeColor="text1"/>
          <w:sz w:val="24"/>
          <w:szCs w:val="24"/>
          <w:lang w:val="en-US"/>
        </w:rPr>
        <w:t xml:space="preserve">Deep knowledge of the conditions for the development of the public and forestry sectors in the Republic of Tajikistan (especially in the south of the </w:t>
      </w:r>
      <w:proofErr w:type="spellStart"/>
      <w:r w:rsidRPr="00DB46F2">
        <w:rPr>
          <w:rFonts w:ascii="Times New Roman" w:eastAsia="Calibri" w:hAnsi="Times New Roman" w:cs="Times New Roman"/>
          <w:color w:val="000000" w:themeColor="text1"/>
          <w:sz w:val="24"/>
          <w:szCs w:val="24"/>
          <w:lang w:val="en-US"/>
        </w:rPr>
        <w:t>Khatlon</w:t>
      </w:r>
      <w:proofErr w:type="spellEnd"/>
      <w:r w:rsidRPr="00DB46F2">
        <w:rPr>
          <w:rFonts w:ascii="Times New Roman" w:eastAsia="Calibri" w:hAnsi="Times New Roman" w:cs="Times New Roman"/>
          <w:color w:val="000000" w:themeColor="text1"/>
          <w:sz w:val="24"/>
          <w:szCs w:val="24"/>
          <w:lang w:val="en-US"/>
        </w:rPr>
        <w:t xml:space="preserve"> region and GBAO), the upper reaches of the </w:t>
      </w:r>
      <w:proofErr w:type="spellStart"/>
      <w:r w:rsidRPr="00DB46F2">
        <w:rPr>
          <w:rFonts w:ascii="Times New Roman" w:eastAsia="Calibri" w:hAnsi="Times New Roman" w:cs="Times New Roman"/>
          <w:color w:val="000000" w:themeColor="text1"/>
          <w:sz w:val="24"/>
          <w:szCs w:val="24"/>
          <w:lang w:val="en-US"/>
        </w:rPr>
        <w:t>Zarafshon</w:t>
      </w:r>
      <w:proofErr w:type="spellEnd"/>
      <w:r w:rsidRPr="00DB46F2">
        <w:rPr>
          <w:rFonts w:ascii="Times New Roman" w:eastAsia="Calibri" w:hAnsi="Times New Roman" w:cs="Times New Roman"/>
          <w:color w:val="000000" w:themeColor="text1"/>
          <w:sz w:val="24"/>
          <w:szCs w:val="24"/>
          <w:lang w:val="en-US"/>
        </w:rPr>
        <w:t xml:space="preserve"> river basin, as well as the socio-economic conditions in which this project will be implemented, is an advantage.</w:t>
      </w:r>
    </w:p>
    <w:p w14:paraId="7B6127F8" w14:textId="131ABAE8" w:rsidR="00223F71" w:rsidRPr="00F127CB" w:rsidRDefault="006668C9" w:rsidP="00F127CB">
      <w:pPr>
        <w:tabs>
          <w:tab w:val="left" w:pos="-567"/>
        </w:tabs>
        <w:ind w:left="-567"/>
        <w:jc w:val="center"/>
        <w:rPr>
          <w:rFonts w:ascii="Times New Roman" w:eastAsia="Calibri" w:hAnsi="Times New Roman" w:cs="Times New Roman"/>
          <w:b/>
          <w:color w:val="000000" w:themeColor="text1"/>
          <w:sz w:val="24"/>
          <w:szCs w:val="24"/>
          <w:lang w:val="en-US"/>
        </w:rPr>
      </w:pPr>
      <w:r w:rsidRPr="00F127CB">
        <w:rPr>
          <w:rFonts w:ascii="Times New Roman" w:eastAsia="Calibri" w:hAnsi="Times New Roman" w:cs="Times New Roman"/>
          <w:b/>
          <w:color w:val="000000" w:themeColor="text1"/>
          <w:sz w:val="24"/>
          <w:szCs w:val="24"/>
          <w:lang w:val="en-US"/>
        </w:rPr>
        <w:t>12. Team</w:t>
      </w:r>
      <w:r w:rsidR="00F127CB">
        <w:rPr>
          <w:rFonts w:ascii="Times New Roman" w:eastAsia="Calibri" w:hAnsi="Times New Roman" w:cs="Times New Roman"/>
          <w:b/>
          <w:color w:val="000000" w:themeColor="text1"/>
          <w:sz w:val="24"/>
          <w:szCs w:val="24"/>
          <w:lang w:val="en-US"/>
        </w:rPr>
        <w:t>’s</w:t>
      </w:r>
      <w:r w:rsidRPr="00F127CB">
        <w:rPr>
          <w:rFonts w:ascii="Times New Roman" w:eastAsia="Calibri" w:hAnsi="Times New Roman" w:cs="Times New Roman"/>
          <w:b/>
          <w:color w:val="000000" w:themeColor="text1"/>
          <w:sz w:val="24"/>
          <w:szCs w:val="24"/>
          <w:lang w:val="en-US"/>
        </w:rPr>
        <w:t xml:space="preserve"> </w:t>
      </w:r>
      <w:r w:rsidR="00F127CB">
        <w:rPr>
          <w:rFonts w:ascii="Times New Roman" w:eastAsia="Calibri" w:hAnsi="Times New Roman" w:cs="Times New Roman"/>
          <w:b/>
          <w:color w:val="000000" w:themeColor="text1"/>
          <w:sz w:val="24"/>
          <w:szCs w:val="24"/>
          <w:lang w:val="en-US"/>
        </w:rPr>
        <w:t xml:space="preserve">Qualification </w:t>
      </w:r>
      <w:r w:rsidRPr="00F127CB">
        <w:rPr>
          <w:rFonts w:ascii="Times New Roman" w:eastAsia="Calibri" w:hAnsi="Times New Roman" w:cs="Times New Roman"/>
          <w:b/>
          <w:color w:val="000000" w:themeColor="text1"/>
          <w:sz w:val="24"/>
          <w:szCs w:val="24"/>
          <w:lang w:val="en-US"/>
        </w:rPr>
        <w:t>Requirements</w:t>
      </w:r>
    </w:p>
    <w:p w14:paraId="6780087B" w14:textId="6218AA38" w:rsidR="00DB46F2" w:rsidRDefault="00DB46F2" w:rsidP="00DB46F2">
      <w:pPr>
        <w:suppressAutoHyphens/>
        <w:spacing w:after="86" w:line="240" w:lineRule="auto"/>
        <w:ind w:firstLine="709"/>
        <w:jc w:val="both"/>
        <w:rPr>
          <w:rFonts w:ascii="Times New Roman" w:eastAsia="Calibri" w:hAnsi="Times New Roman" w:cs="Times New Roman"/>
          <w:color w:val="000000" w:themeColor="text1"/>
          <w:sz w:val="24"/>
          <w:szCs w:val="24"/>
          <w:lang w:val="en-US"/>
        </w:rPr>
      </w:pPr>
      <w:r w:rsidRPr="00313A1F">
        <w:rPr>
          <w:rFonts w:ascii="Times New Roman" w:eastAsia="Calibri" w:hAnsi="Times New Roman" w:cs="Times New Roman"/>
          <w:color w:val="000000" w:themeColor="text1"/>
          <w:sz w:val="24"/>
          <w:szCs w:val="24"/>
          <w:lang w:val="en-US"/>
        </w:rPr>
        <w:t>The company has the right to hire international experts for conducting forest inventory, to hire international experts and local national forestry experts.</w:t>
      </w:r>
    </w:p>
    <w:p w14:paraId="6747227F" w14:textId="51A9416B" w:rsidR="008D1227" w:rsidRPr="00313A1F" w:rsidRDefault="008D1227" w:rsidP="00F127CB">
      <w:pPr>
        <w:suppressAutoHyphens/>
        <w:spacing w:after="86" w:line="240" w:lineRule="auto"/>
        <w:ind w:firstLine="709"/>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 xml:space="preserve">All the team members should have good command of Tajik/Russian languages and English is preferable.  </w:t>
      </w:r>
    </w:p>
    <w:p w14:paraId="46F63186" w14:textId="3A5F0DB2" w:rsidR="006668C9" w:rsidRPr="00F127CB" w:rsidRDefault="006668C9" w:rsidP="00F127CB">
      <w:pPr>
        <w:suppressAutoHyphens/>
        <w:spacing w:after="86" w:line="240" w:lineRule="auto"/>
        <w:ind w:firstLine="709"/>
        <w:jc w:val="both"/>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 xml:space="preserve">Team Leader </w:t>
      </w:r>
      <w:r w:rsidR="00DB46F2">
        <w:rPr>
          <w:rFonts w:ascii="Times New Roman" w:eastAsia="Calibri" w:hAnsi="Times New Roman" w:cs="Times New Roman"/>
          <w:color w:val="000000" w:themeColor="text1"/>
          <w:sz w:val="24"/>
          <w:szCs w:val="24"/>
          <w:lang w:val="en-US"/>
        </w:rPr>
        <w:t>–</w:t>
      </w:r>
      <w:r>
        <w:rPr>
          <w:rFonts w:ascii="Times New Roman" w:eastAsia="Calibri" w:hAnsi="Times New Roman" w:cs="Times New Roman"/>
          <w:color w:val="000000" w:themeColor="text1"/>
          <w:sz w:val="24"/>
          <w:szCs w:val="24"/>
          <w:lang w:val="en-US"/>
        </w:rPr>
        <w:t xml:space="preserve"> </w:t>
      </w:r>
      <w:r w:rsidR="006E2A85" w:rsidRPr="00F127CB">
        <w:rPr>
          <w:rFonts w:ascii="Times New Roman" w:eastAsia="Calibri" w:hAnsi="Times New Roman" w:cs="Times New Roman"/>
          <w:color w:val="000000" w:themeColor="text1"/>
          <w:sz w:val="24"/>
          <w:szCs w:val="24"/>
          <w:lang w:val="en-US"/>
        </w:rPr>
        <w:t xml:space="preserve">higher education ("diploma"/master's degree) in one of the areas of forest management, land management or related fields; Good command of English and Russian </w:t>
      </w:r>
      <w:r w:rsidR="006E2A85" w:rsidRPr="00F127CB">
        <w:rPr>
          <w:rFonts w:ascii="Times New Roman" w:eastAsia="Calibri" w:hAnsi="Times New Roman" w:cs="Times New Roman"/>
          <w:color w:val="000000" w:themeColor="text1"/>
          <w:sz w:val="24"/>
          <w:szCs w:val="24"/>
          <w:lang w:val="en-US"/>
        </w:rPr>
        <w:lastRenderedPageBreak/>
        <w:t>languages; General professional experience 7 years of professional experience in the field of forest management; Special professional experience of 5-7 years in the field or fields required of the TOR. Leadership/Managerial experience 5 years of managerial/leadership experience as a project team leader or manager in a company.</w:t>
      </w:r>
    </w:p>
    <w:p w14:paraId="46AA46F1" w14:textId="77777777" w:rsidR="00BC5BC0" w:rsidRPr="00F127CB" w:rsidRDefault="006E2A85" w:rsidP="00F127CB">
      <w:pPr>
        <w:suppressAutoHyphens/>
        <w:spacing w:after="86" w:line="240" w:lineRule="auto"/>
        <w:ind w:firstLine="709"/>
        <w:jc w:val="both"/>
        <w:rPr>
          <w:rFonts w:ascii="Times New Roman" w:eastAsia="Calibri" w:hAnsi="Times New Roman" w:cs="Times New Roman"/>
          <w:color w:val="000000" w:themeColor="text1"/>
          <w:sz w:val="24"/>
          <w:szCs w:val="24"/>
          <w:lang w:val="en-US"/>
        </w:rPr>
      </w:pPr>
      <w:r w:rsidRPr="00A63DE1">
        <w:rPr>
          <w:rFonts w:ascii="Times New Roman" w:eastAsia="Calibri" w:hAnsi="Times New Roman" w:cs="Times New Roman"/>
          <w:color w:val="000000" w:themeColor="text1"/>
          <w:sz w:val="24"/>
          <w:szCs w:val="24"/>
          <w:lang w:val="en-US"/>
        </w:rPr>
        <w:t xml:space="preserve">Forestry Engineer - </w:t>
      </w:r>
      <w:r w:rsidRPr="00F127CB">
        <w:rPr>
          <w:rFonts w:ascii="Times New Roman" w:eastAsia="Calibri" w:hAnsi="Times New Roman" w:cs="Times New Roman"/>
          <w:color w:val="000000" w:themeColor="text1"/>
          <w:sz w:val="24"/>
          <w:szCs w:val="24"/>
          <w:lang w:val="en-US"/>
        </w:rPr>
        <w:t>A forestry engineer must have a higher professional (forestry) education, with at least 7 years of experience in the forestry system</w:t>
      </w:r>
      <w:r w:rsidRPr="00A63DE1">
        <w:rPr>
          <w:rFonts w:ascii="Times New Roman" w:eastAsia="Calibri" w:hAnsi="Times New Roman" w:cs="Times New Roman"/>
          <w:color w:val="000000" w:themeColor="text1"/>
          <w:sz w:val="24"/>
          <w:szCs w:val="24"/>
          <w:lang w:val="en-US"/>
        </w:rPr>
        <w:t>,</w:t>
      </w:r>
      <w:r w:rsidRPr="00F127CB">
        <w:rPr>
          <w:rFonts w:ascii="Times New Roman" w:eastAsia="Calibri" w:hAnsi="Times New Roman" w:cs="Times New Roman"/>
          <w:color w:val="000000" w:themeColor="text1"/>
          <w:sz w:val="24"/>
          <w:szCs w:val="24"/>
          <w:lang w:val="en-US"/>
        </w:rPr>
        <w:t xml:space="preserve"> with a good knowledge of the Forest Code, the legislation of the Republic of Tajikistan on environmental protection and rational use of natural resources and other legislative acts on forestry</w:t>
      </w:r>
      <w:r w:rsidR="00BC5BC0" w:rsidRPr="00F127CB">
        <w:rPr>
          <w:rFonts w:ascii="Times New Roman" w:eastAsia="Calibri" w:hAnsi="Times New Roman" w:cs="Times New Roman"/>
          <w:color w:val="000000" w:themeColor="text1"/>
          <w:sz w:val="24"/>
          <w:szCs w:val="24"/>
          <w:lang w:val="en-US"/>
        </w:rPr>
        <w:t>;</w:t>
      </w:r>
    </w:p>
    <w:p w14:paraId="363092C1" w14:textId="69E9DEDA" w:rsidR="00C41D4B" w:rsidRPr="00F127CB" w:rsidRDefault="00BC5BC0" w:rsidP="00F127CB">
      <w:pPr>
        <w:suppressAutoHyphens/>
        <w:spacing w:after="86" w:line="240" w:lineRule="auto"/>
        <w:ind w:firstLine="709"/>
        <w:jc w:val="both"/>
        <w:rPr>
          <w:rFonts w:ascii="Times New Roman" w:eastAsia="Calibri" w:hAnsi="Times New Roman" w:cs="Times New Roman"/>
          <w:color w:val="000000" w:themeColor="text1"/>
          <w:sz w:val="24"/>
          <w:szCs w:val="24"/>
          <w:lang w:val="en-US"/>
        </w:rPr>
      </w:pPr>
      <w:r w:rsidRPr="00F127CB">
        <w:rPr>
          <w:rFonts w:ascii="Times New Roman" w:eastAsia="Calibri" w:hAnsi="Times New Roman" w:cs="Times New Roman"/>
          <w:color w:val="000000" w:themeColor="text1"/>
          <w:sz w:val="24"/>
          <w:szCs w:val="24"/>
          <w:lang w:val="en-US"/>
        </w:rPr>
        <w:t xml:space="preserve">Specialist in the field of remote sensing of the Earth </w:t>
      </w:r>
      <w:r w:rsidR="00C41D4B" w:rsidRPr="00F127CB">
        <w:rPr>
          <w:rFonts w:ascii="Times New Roman" w:eastAsia="Calibri" w:hAnsi="Times New Roman" w:cs="Times New Roman"/>
          <w:color w:val="000000" w:themeColor="text1"/>
          <w:sz w:val="24"/>
          <w:szCs w:val="24"/>
          <w:lang w:val="en-US"/>
        </w:rPr>
        <w:t>–</w:t>
      </w:r>
      <w:r w:rsidRPr="00F127CB">
        <w:rPr>
          <w:rFonts w:ascii="Times New Roman" w:eastAsia="Calibri" w:hAnsi="Times New Roman" w:cs="Times New Roman"/>
          <w:color w:val="000000" w:themeColor="text1"/>
          <w:sz w:val="24"/>
          <w:szCs w:val="24"/>
          <w:lang w:val="en-US"/>
        </w:rPr>
        <w:t xml:space="preserve"> </w:t>
      </w:r>
      <w:r w:rsidR="00C41D4B" w:rsidRPr="00F127CB">
        <w:rPr>
          <w:rFonts w:ascii="Times New Roman" w:eastAsia="Calibri" w:hAnsi="Times New Roman" w:cs="Times New Roman"/>
          <w:color w:val="000000" w:themeColor="text1"/>
          <w:sz w:val="24"/>
          <w:szCs w:val="24"/>
          <w:lang w:val="en-US"/>
        </w:rPr>
        <w:t>Professional education in the field of remote sensing of the Earth or related fields, at least five years in the field of creating space products and providing space services based on the use of remote sensing data, knowledge theory and methodology of creating thematic information products and providing services based on the use of remote sensing data, basics of photogrammetry, cartography, topographic decryption, thematic processing and decryption of remote sensing data, use of remote sensing materials and geo-information systems and technologies in monitoring territories, objects, processes and phenomena.</w:t>
      </w:r>
    </w:p>
    <w:p w14:paraId="6B9D480B" w14:textId="4C8B4948" w:rsidR="006E2A85" w:rsidRPr="00F127CB" w:rsidRDefault="00C41D4B" w:rsidP="00F127CB">
      <w:pPr>
        <w:suppressAutoHyphens/>
        <w:spacing w:after="86" w:line="240" w:lineRule="auto"/>
        <w:ind w:firstLine="709"/>
        <w:jc w:val="both"/>
        <w:rPr>
          <w:rFonts w:ascii="Times New Roman" w:eastAsia="Calibri" w:hAnsi="Times New Roman" w:cs="Times New Roman"/>
          <w:color w:val="000000" w:themeColor="text1"/>
          <w:sz w:val="24"/>
          <w:szCs w:val="24"/>
          <w:lang w:val="en-US"/>
        </w:rPr>
      </w:pPr>
      <w:r w:rsidRPr="00F127CB">
        <w:rPr>
          <w:rFonts w:ascii="Times New Roman" w:eastAsia="Calibri" w:hAnsi="Times New Roman" w:cs="Times New Roman"/>
          <w:color w:val="000000" w:themeColor="text1"/>
          <w:sz w:val="24"/>
          <w:szCs w:val="24"/>
          <w:lang w:val="en-US"/>
        </w:rPr>
        <w:t xml:space="preserve">Surveyor Engineer - </w:t>
      </w:r>
      <w:r w:rsidR="00BC5BC0" w:rsidRPr="00F127CB">
        <w:rPr>
          <w:rFonts w:ascii="Times New Roman" w:eastAsia="Calibri" w:hAnsi="Times New Roman" w:cs="Times New Roman"/>
          <w:color w:val="000000" w:themeColor="text1"/>
          <w:sz w:val="24"/>
          <w:szCs w:val="24"/>
          <w:lang w:val="en-US"/>
        </w:rPr>
        <w:t>Higher education (non-core) - Bachelor's degree and additional professional education - professional retraining p</w:t>
      </w:r>
      <w:r w:rsidRPr="00F127CB">
        <w:rPr>
          <w:rFonts w:ascii="Times New Roman" w:eastAsia="Calibri" w:hAnsi="Times New Roman" w:cs="Times New Roman"/>
          <w:color w:val="000000" w:themeColor="text1"/>
          <w:sz w:val="24"/>
          <w:szCs w:val="24"/>
          <w:lang w:val="en-US"/>
        </w:rPr>
        <w:t>rograms in the field of geodesy, a</w:t>
      </w:r>
      <w:r w:rsidR="00BC5BC0" w:rsidRPr="00F127CB">
        <w:rPr>
          <w:rFonts w:ascii="Times New Roman" w:eastAsia="Calibri" w:hAnsi="Times New Roman" w:cs="Times New Roman"/>
          <w:color w:val="000000" w:themeColor="text1"/>
          <w:sz w:val="24"/>
          <w:szCs w:val="24"/>
          <w:lang w:val="en-US"/>
        </w:rPr>
        <w:t>t least three years in the field of cartography and geo-informatics with secondary vocational education</w:t>
      </w:r>
      <w:r w:rsidRPr="00F127CB">
        <w:rPr>
          <w:rFonts w:ascii="Times New Roman" w:eastAsia="Calibri" w:hAnsi="Times New Roman" w:cs="Times New Roman"/>
          <w:color w:val="000000" w:themeColor="text1"/>
          <w:sz w:val="24"/>
          <w:szCs w:val="24"/>
          <w:lang w:val="en-US"/>
        </w:rPr>
        <w:t xml:space="preserve"> with knowledge of normative-technical and guiding documents in the field of geodetic, land management works and works on the description of the location of the boundaries of objects, coordinate systems used for conducting, methods and technologies for creating reference boundary networks based on ground and satellite geodetic measurements.</w:t>
      </w:r>
    </w:p>
    <w:p w14:paraId="7B980C56" w14:textId="2C8A7BDB" w:rsidR="00BC5BC0" w:rsidRPr="00F127CB" w:rsidRDefault="00C41D4B" w:rsidP="00F127CB">
      <w:pPr>
        <w:suppressAutoHyphens/>
        <w:spacing w:after="86" w:line="240" w:lineRule="auto"/>
        <w:ind w:firstLine="709"/>
        <w:jc w:val="both"/>
        <w:rPr>
          <w:rFonts w:ascii="Times New Roman" w:eastAsia="Calibri" w:hAnsi="Times New Roman" w:cs="Times New Roman"/>
          <w:color w:val="000000" w:themeColor="text1"/>
          <w:sz w:val="24"/>
          <w:szCs w:val="24"/>
          <w:lang w:val="en-US"/>
        </w:rPr>
      </w:pPr>
      <w:r w:rsidRPr="00F127CB">
        <w:rPr>
          <w:rFonts w:ascii="Times New Roman" w:eastAsia="Calibri" w:hAnsi="Times New Roman" w:cs="Times New Roman"/>
          <w:color w:val="000000" w:themeColor="text1"/>
          <w:sz w:val="24"/>
          <w:szCs w:val="24"/>
          <w:lang w:val="en-US"/>
        </w:rPr>
        <w:t xml:space="preserve">GIS Specialist-Higher education (non-core) and additional professional education - professional retraining programs in the field of cartography and geo-informatics, at least three years of professional experience in GIS system, </w:t>
      </w:r>
      <w:r w:rsidR="00A63DE1" w:rsidRPr="00F127CB">
        <w:rPr>
          <w:rFonts w:ascii="Times New Roman" w:eastAsia="Calibri" w:hAnsi="Times New Roman" w:cs="Times New Roman"/>
          <w:color w:val="000000" w:themeColor="text1"/>
          <w:sz w:val="24"/>
          <w:szCs w:val="24"/>
          <w:lang w:val="en-US"/>
        </w:rPr>
        <w:t>ability to w</w:t>
      </w:r>
      <w:r w:rsidRPr="00F127CB">
        <w:rPr>
          <w:rFonts w:ascii="Times New Roman" w:eastAsia="Calibri" w:hAnsi="Times New Roman" w:cs="Times New Roman"/>
          <w:color w:val="000000" w:themeColor="text1"/>
          <w:sz w:val="24"/>
          <w:szCs w:val="24"/>
          <w:lang w:val="en-US"/>
        </w:rPr>
        <w:t>ork with general and special purpose software, GIS shell</w:t>
      </w:r>
      <w:r w:rsidR="00A63DE1" w:rsidRPr="00F127CB">
        <w:rPr>
          <w:rFonts w:ascii="Times New Roman" w:eastAsia="Calibri" w:hAnsi="Times New Roman" w:cs="Times New Roman"/>
          <w:color w:val="000000" w:themeColor="text1"/>
          <w:sz w:val="24"/>
          <w:szCs w:val="24"/>
          <w:lang w:val="en-US"/>
        </w:rPr>
        <w:t xml:space="preserve">s, database management systems, </w:t>
      </w:r>
      <w:r w:rsidRPr="00F127CB">
        <w:rPr>
          <w:rFonts w:ascii="Times New Roman" w:eastAsia="Calibri" w:hAnsi="Times New Roman" w:cs="Times New Roman"/>
          <w:color w:val="000000" w:themeColor="text1"/>
          <w:sz w:val="24"/>
          <w:szCs w:val="24"/>
          <w:lang w:val="en-US"/>
        </w:rPr>
        <w:t>Create and maintain GIS for various purposes and territorial coverage</w:t>
      </w:r>
      <w:r w:rsidR="00A63DE1" w:rsidRPr="00F127CB">
        <w:rPr>
          <w:rFonts w:ascii="Times New Roman" w:eastAsia="Calibri" w:hAnsi="Times New Roman" w:cs="Times New Roman"/>
          <w:color w:val="000000" w:themeColor="text1"/>
          <w:sz w:val="24"/>
          <w:szCs w:val="24"/>
          <w:lang w:val="en-US"/>
        </w:rPr>
        <w:t xml:space="preserve">. </w:t>
      </w:r>
    </w:p>
    <w:p w14:paraId="40416191" w14:textId="74DBDDF8" w:rsidR="00BC5BC0" w:rsidRPr="00F127CB" w:rsidRDefault="00A63DE1" w:rsidP="00F127CB">
      <w:pPr>
        <w:suppressAutoHyphens/>
        <w:spacing w:after="86" w:line="240" w:lineRule="auto"/>
        <w:ind w:firstLine="709"/>
        <w:jc w:val="both"/>
        <w:rPr>
          <w:rFonts w:ascii="Times New Roman" w:eastAsia="Calibri" w:hAnsi="Times New Roman" w:cs="Times New Roman"/>
          <w:color w:val="000000" w:themeColor="text1"/>
          <w:sz w:val="24"/>
          <w:szCs w:val="24"/>
          <w:lang w:val="en-US"/>
        </w:rPr>
      </w:pPr>
      <w:r w:rsidRPr="00F127CB">
        <w:rPr>
          <w:rFonts w:ascii="Times New Roman" w:eastAsia="Calibri" w:hAnsi="Times New Roman" w:cs="Times New Roman"/>
          <w:color w:val="000000" w:themeColor="text1"/>
          <w:sz w:val="24"/>
          <w:szCs w:val="24"/>
          <w:lang w:val="en-US"/>
        </w:rPr>
        <w:t>Database Specialist - Higher education (non-core) and additional professional education - professional retraining programs in the field of creating spatial databases, proven ability of collection, processing and quality control of spatial and non-spatial information required for inclusion in databases, creation of databases and banks of digital general geographic and thematic information of different hierarchical levels, performing attribute and spatial queries to spatial databases, development of the concept of cartographic products (works), structures and composition of spatial databases, GIS, geoportals, taking into account foreign and domestic experience, work with general and special purpose software, GIS shells, database management systems</w:t>
      </w:r>
    </w:p>
    <w:p w14:paraId="00169844" w14:textId="2B57CB22" w:rsidR="008D1227" w:rsidRPr="008D1227" w:rsidRDefault="008D1227" w:rsidP="00F127CB">
      <w:pPr>
        <w:suppressAutoHyphens/>
        <w:spacing w:after="86" w:line="240" w:lineRule="auto"/>
        <w:ind w:firstLine="709"/>
        <w:jc w:val="both"/>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 xml:space="preserve">Biodiversity specialist – Biology or botany background, at least five years of working experience </w:t>
      </w:r>
      <w:r w:rsidRPr="00F127CB">
        <w:rPr>
          <w:rFonts w:ascii="Times New Roman" w:eastAsia="Calibri" w:hAnsi="Times New Roman" w:cs="Times New Roman"/>
          <w:color w:val="000000" w:themeColor="text1"/>
          <w:sz w:val="24"/>
          <w:szCs w:val="24"/>
          <w:lang w:val="en-US"/>
        </w:rPr>
        <w:t>management and use of flora and fauna, forestry, agriculture or specially protected natural areas</w:t>
      </w:r>
      <w:r>
        <w:rPr>
          <w:rFonts w:ascii="Times New Roman" w:eastAsia="Calibri" w:hAnsi="Times New Roman" w:cs="Times New Roman"/>
          <w:color w:val="000000" w:themeColor="text1"/>
          <w:sz w:val="24"/>
          <w:szCs w:val="24"/>
          <w:lang w:val="en-US"/>
        </w:rPr>
        <w:t xml:space="preserve"> in the Republic of Tajikistan or CIS region.</w:t>
      </w:r>
    </w:p>
    <w:p w14:paraId="249CC173" w14:textId="77777777" w:rsidR="007F5E3B" w:rsidRPr="008E3222" w:rsidRDefault="007F5E3B">
      <w:pPr>
        <w:rPr>
          <w:lang w:val="en-US"/>
        </w:rPr>
      </w:pPr>
    </w:p>
    <w:sectPr w:rsidR="007F5E3B" w:rsidRPr="008E3222" w:rsidSect="00CE66F2">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57993" w16cex:dateUtc="2023-06-27T09:36:00Z"/>
  <w16cex:commentExtensible w16cex:durableId="284D8484" w16cex:dateUtc="2023-07-03T16:31:00Z"/>
  <w16cex:commentExtensible w16cex:durableId="28456080" w16cex:dateUtc="2023-06-27T07:50:00Z"/>
  <w16cex:commentExtensible w16cex:durableId="284D84BA" w16cex:dateUtc="2023-07-03T16:32:00Z"/>
  <w16cex:commentExtensible w16cex:durableId="28440F4D" w16cex:dateUtc="2023-06-26T07:51:00Z"/>
  <w16cex:commentExtensible w16cex:durableId="284D84E9" w16cex:dateUtc="2023-07-03T1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259242" w16cid:durableId="28457993"/>
  <w16cid:commentId w16cid:paraId="10FD510A" w16cid:durableId="284D82E6"/>
  <w16cid:commentId w16cid:paraId="4F71C47A" w16cid:durableId="284D8484"/>
  <w16cid:commentId w16cid:paraId="70868F83" w16cid:durableId="28456080"/>
  <w16cid:commentId w16cid:paraId="3448525F" w16cid:durableId="284D82E8"/>
  <w16cid:commentId w16cid:paraId="3C70305B" w16cid:durableId="284D84BA"/>
  <w16cid:commentId w16cid:paraId="307707ED" w16cid:durableId="28440F4D"/>
  <w16cid:commentId w16cid:paraId="081D8AE8" w16cid:durableId="284D84E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imes New Roman Tj">
    <w:panose1 w:val="02020603050405020304"/>
    <w:charset w:val="CC"/>
    <w:family w:val="roman"/>
    <w:pitch w:val="variable"/>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C4E7A78"/>
    <w:name w:val="WW8Num8"/>
    <w:lvl w:ilvl="0">
      <w:start w:val="1"/>
      <w:numFmt w:val="bullet"/>
      <w:lvlText w:val=""/>
      <w:lvlJc w:val="left"/>
      <w:pPr>
        <w:tabs>
          <w:tab w:val="num" w:pos="0"/>
        </w:tabs>
        <w:ind w:left="720" w:hanging="360"/>
      </w:pPr>
      <w:rPr>
        <w:rFonts w:ascii="Symbol" w:hAnsi="Symbol" w:cs="Symbol" w:hint="default"/>
        <w:color w:val="auto"/>
        <w:sz w:val="24"/>
        <w:szCs w:val="24"/>
      </w:rPr>
    </w:lvl>
  </w:abstractNum>
  <w:abstractNum w:abstractNumId="1" w15:restartNumberingAfterBreak="0">
    <w:nsid w:val="14DA2C62"/>
    <w:multiLevelType w:val="hybridMultilevel"/>
    <w:tmpl w:val="E9CCE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0736F5"/>
    <w:multiLevelType w:val="hybridMultilevel"/>
    <w:tmpl w:val="4438974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C2053CD"/>
    <w:multiLevelType w:val="hybridMultilevel"/>
    <w:tmpl w:val="B4326C82"/>
    <w:lvl w:ilvl="0" w:tplc="5810E5E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15:restartNumberingAfterBreak="0">
    <w:nsid w:val="3DF472A8"/>
    <w:multiLevelType w:val="hybridMultilevel"/>
    <w:tmpl w:val="BD0C1532"/>
    <w:lvl w:ilvl="0" w:tplc="08090011">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3EF03C11"/>
    <w:multiLevelType w:val="multilevel"/>
    <w:tmpl w:val="28CA5362"/>
    <w:lvl w:ilvl="0">
      <w:start w:val="4"/>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15:restartNumberingAfterBreak="0">
    <w:nsid w:val="40E26D06"/>
    <w:multiLevelType w:val="hybridMultilevel"/>
    <w:tmpl w:val="B0227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A467A8"/>
    <w:multiLevelType w:val="hybridMultilevel"/>
    <w:tmpl w:val="CC9284A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E9565F5"/>
    <w:multiLevelType w:val="hybridMultilevel"/>
    <w:tmpl w:val="52366A20"/>
    <w:lvl w:ilvl="0" w:tplc="CFDE24B6">
      <w:start w:val="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7A20F0"/>
    <w:multiLevelType w:val="hybridMultilevel"/>
    <w:tmpl w:val="AF6E853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D1413AD"/>
    <w:multiLevelType w:val="hybridMultilevel"/>
    <w:tmpl w:val="E9F276AA"/>
    <w:lvl w:ilvl="0" w:tplc="0419000B">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1" w15:restartNumberingAfterBreak="0">
    <w:nsid w:val="676303EB"/>
    <w:multiLevelType w:val="hybridMultilevel"/>
    <w:tmpl w:val="F6BE8AC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9FB0B6B"/>
    <w:multiLevelType w:val="hybridMultilevel"/>
    <w:tmpl w:val="0C988D1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A64589"/>
    <w:multiLevelType w:val="multilevel"/>
    <w:tmpl w:val="164E12FE"/>
    <w:lvl w:ilvl="0">
      <w:start w:val="1"/>
      <w:numFmt w:val="decimal"/>
      <w:lvlText w:val="%1)"/>
      <w:lvlJc w:val="left"/>
      <w:pPr>
        <w:ind w:left="375" w:hanging="375"/>
      </w:pPr>
      <w:rPr>
        <w:rFonts w:ascii="Times New Roman" w:eastAsia="Calibri" w:hAnsi="Times New Roman" w:cs="Times New Roman"/>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78D85844"/>
    <w:multiLevelType w:val="hybridMultilevel"/>
    <w:tmpl w:val="D33ADADC"/>
    <w:lvl w:ilvl="0" w:tplc="CFDE24B6">
      <w:start w:val="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9630EC0"/>
    <w:multiLevelType w:val="hybridMultilevel"/>
    <w:tmpl w:val="0CA43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0"/>
  </w:num>
  <w:num w:numId="4">
    <w:abstractNumId w:val="0"/>
  </w:num>
  <w:num w:numId="5">
    <w:abstractNumId w:val="14"/>
  </w:num>
  <w:num w:numId="6">
    <w:abstractNumId w:val="4"/>
  </w:num>
  <w:num w:numId="7">
    <w:abstractNumId w:val="13"/>
  </w:num>
  <w:num w:numId="8">
    <w:abstractNumId w:val="12"/>
  </w:num>
  <w:num w:numId="9">
    <w:abstractNumId w:val="11"/>
  </w:num>
  <w:num w:numId="10">
    <w:abstractNumId w:val="2"/>
  </w:num>
  <w:num w:numId="11">
    <w:abstractNumId w:val="7"/>
  </w:num>
  <w:num w:numId="12">
    <w:abstractNumId w:val="9"/>
  </w:num>
  <w:num w:numId="13">
    <w:abstractNumId w:val="6"/>
  </w:num>
  <w:num w:numId="14">
    <w:abstractNumId w:val="5"/>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F71"/>
    <w:rsid w:val="00002DEE"/>
    <w:rsid w:val="00027E4F"/>
    <w:rsid w:val="0005086E"/>
    <w:rsid w:val="00054A07"/>
    <w:rsid w:val="00057156"/>
    <w:rsid w:val="00063256"/>
    <w:rsid w:val="00071157"/>
    <w:rsid w:val="00073D7A"/>
    <w:rsid w:val="0008312D"/>
    <w:rsid w:val="0009011E"/>
    <w:rsid w:val="0009469F"/>
    <w:rsid w:val="000C6D9F"/>
    <w:rsid w:val="000E0EBD"/>
    <w:rsid w:val="000E12F8"/>
    <w:rsid w:val="000E4C2E"/>
    <w:rsid w:val="00110ECA"/>
    <w:rsid w:val="00114DE6"/>
    <w:rsid w:val="001150DC"/>
    <w:rsid w:val="0012326E"/>
    <w:rsid w:val="001250E4"/>
    <w:rsid w:val="00173566"/>
    <w:rsid w:val="00185B81"/>
    <w:rsid w:val="001A1716"/>
    <w:rsid w:val="001A5C1D"/>
    <w:rsid w:val="001A6A36"/>
    <w:rsid w:val="001D324A"/>
    <w:rsid w:val="001E4918"/>
    <w:rsid w:val="00204CF5"/>
    <w:rsid w:val="0021003D"/>
    <w:rsid w:val="00220597"/>
    <w:rsid w:val="00223F71"/>
    <w:rsid w:val="002248E5"/>
    <w:rsid w:val="002318F5"/>
    <w:rsid w:val="002352C0"/>
    <w:rsid w:val="00240B2B"/>
    <w:rsid w:val="00242C24"/>
    <w:rsid w:val="0027042F"/>
    <w:rsid w:val="00275FDA"/>
    <w:rsid w:val="00280A87"/>
    <w:rsid w:val="00284172"/>
    <w:rsid w:val="00285117"/>
    <w:rsid w:val="00294321"/>
    <w:rsid w:val="002A6733"/>
    <w:rsid w:val="002C08F9"/>
    <w:rsid w:val="002C0F71"/>
    <w:rsid w:val="002C6CA3"/>
    <w:rsid w:val="002E28D8"/>
    <w:rsid w:val="002E6CE3"/>
    <w:rsid w:val="00301109"/>
    <w:rsid w:val="00302295"/>
    <w:rsid w:val="00311FBB"/>
    <w:rsid w:val="00313A1F"/>
    <w:rsid w:val="003167C8"/>
    <w:rsid w:val="0031680D"/>
    <w:rsid w:val="003274ED"/>
    <w:rsid w:val="00336715"/>
    <w:rsid w:val="003538DE"/>
    <w:rsid w:val="00392F0A"/>
    <w:rsid w:val="003B1304"/>
    <w:rsid w:val="003B5DB6"/>
    <w:rsid w:val="003D59B9"/>
    <w:rsid w:val="003E4BEB"/>
    <w:rsid w:val="00400F8B"/>
    <w:rsid w:val="0042332A"/>
    <w:rsid w:val="00451131"/>
    <w:rsid w:val="00452BD4"/>
    <w:rsid w:val="00460ADA"/>
    <w:rsid w:val="00465896"/>
    <w:rsid w:val="004A3024"/>
    <w:rsid w:val="004E33FA"/>
    <w:rsid w:val="004E502A"/>
    <w:rsid w:val="004E6668"/>
    <w:rsid w:val="004F144C"/>
    <w:rsid w:val="004F1D1D"/>
    <w:rsid w:val="005064C3"/>
    <w:rsid w:val="00534840"/>
    <w:rsid w:val="00561D39"/>
    <w:rsid w:val="0056472D"/>
    <w:rsid w:val="00564AD2"/>
    <w:rsid w:val="00572F5C"/>
    <w:rsid w:val="0057692D"/>
    <w:rsid w:val="00594063"/>
    <w:rsid w:val="00597D50"/>
    <w:rsid w:val="005A02B7"/>
    <w:rsid w:val="005A4A9D"/>
    <w:rsid w:val="005A73EF"/>
    <w:rsid w:val="005C4487"/>
    <w:rsid w:val="005D01E1"/>
    <w:rsid w:val="005E069F"/>
    <w:rsid w:val="005E2738"/>
    <w:rsid w:val="005F1D99"/>
    <w:rsid w:val="005F3E27"/>
    <w:rsid w:val="005F7EEC"/>
    <w:rsid w:val="00604712"/>
    <w:rsid w:val="00621462"/>
    <w:rsid w:val="00621C73"/>
    <w:rsid w:val="006317DE"/>
    <w:rsid w:val="00652B1E"/>
    <w:rsid w:val="006668C9"/>
    <w:rsid w:val="00682128"/>
    <w:rsid w:val="00690198"/>
    <w:rsid w:val="006A0C4B"/>
    <w:rsid w:val="006A5AC6"/>
    <w:rsid w:val="006A7971"/>
    <w:rsid w:val="006C14BB"/>
    <w:rsid w:val="006C18A2"/>
    <w:rsid w:val="006C5B91"/>
    <w:rsid w:val="006C6236"/>
    <w:rsid w:val="006E2A85"/>
    <w:rsid w:val="006E5458"/>
    <w:rsid w:val="006F2DED"/>
    <w:rsid w:val="006F5431"/>
    <w:rsid w:val="0071631F"/>
    <w:rsid w:val="007326C4"/>
    <w:rsid w:val="0074341B"/>
    <w:rsid w:val="0075474F"/>
    <w:rsid w:val="00760043"/>
    <w:rsid w:val="00772CA8"/>
    <w:rsid w:val="007750C6"/>
    <w:rsid w:val="0077753A"/>
    <w:rsid w:val="00784A28"/>
    <w:rsid w:val="00790853"/>
    <w:rsid w:val="00794E0E"/>
    <w:rsid w:val="007A552D"/>
    <w:rsid w:val="007F5CB6"/>
    <w:rsid w:val="007F5E3B"/>
    <w:rsid w:val="008009CD"/>
    <w:rsid w:val="00804118"/>
    <w:rsid w:val="00822594"/>
    <w:rsid w:val="008365A1"/>
    <w:rsid w:val="00856D7B"/>
    <w:rsid w:val="00856E7C"/>
    <w:rsid w:val="00861073"/>
    <w:rsid w:val="00866D3D"/>
    <w:rsid w:val="00867D95"/>
    <w:rsid w:val="00877A17"/>
    <w:rsid w:val="00883CDF"/>
    <w:rsid w:val="008A30EA"/>
    <w:rsid w:val="008A6B40"/>
    <w:rsid w:val="008D1207"/>
    <w:rsid w:val="008D1227"/>
    <w:rsid w:val="008D50C9"/>
    <w:rsid w:val="008E3222"/>
    <w:rsid w:val="008F032C"/>
    <w:rsid w:val="008F24EE"/>
    <w:rsid w:val="00903F63"/>
    <w:rsid w:val="00910C9F"/>
    <w:rsid w:val="00925C07"/>
    <w:rsid w:val="00947ED8"/>
    <w:rsid w:val="00976B7A"/>
    <w:rsid w:val="009A29FB"/>
    <w:rsid w:val="009A4C0B"/>
    <w:rsid w:val="009B261C"/>
    <w:rsid w:val="009C596A"/>
    <w:rsid w:val="009D39C9"/>
    <w:rsid w:val="009D531C"/>
    <w:rsid w:val="009E20CB"/>
    <w:rsid w:val="009F486D"/>
    <w:rsid w:val="00A044BA"/>
    <w:rsid w:val="00A05616"/>
    <w:rsid w:val="00A23773"/>
    <w:rsid w:val="00A261A4"/>
    <w:rsid w:val="00A536B4"/>
    <w:rsid w:val="00A54E3A"/>
    <w:rsid w:val="00A63DE1"/>
    <w:rsid w:val="00A74BEC"/>
    <w:rsid w:val="00A77B87"/>
    <w:rsid w:val="00AA5270"/>
    <w:rsid w:val="00AB27C1"/>
    <w:rsid w:val="00AE3B9B"/>
    <w:rsid w:val="00AE5F97"/>
    <w:rsid w:val="00AE6D74"/>
    <w:rsid w:val="00AF2311"/>
    <w:rsid w:val="00B120B9"/>
    <w:rsid w:val="00B16928"/>
    <w:rsid w:val="00B37893"/>
    <w:rsid w:val="00B74997"/>
    <w:rsid w:val="00BB7246"/>
    <w:rsid w:val="00BC05C4"/>
    <w:rsid w:val="00BC26C5"/>
    <w:rsid w:val="00BC5BC0"/>
    <w:rsid w:val="00BF5AC1"/>
    <w:rsid w:val="00BF69D2"/>
    <w:rsid w:val="00C12D33"/>
    <w:rsid w:val="00C31223"/>
    <w:rsid w:val="00C41D4B"/>
    <w:rsid w:val="00C46485"/>
    <w:rsid w:val="00C60955"/>
    <w:rsid w:val="00C71840"/>
    <w:rsid w:val="00C765E6"/>
    <w:rsid w:val="00C812C4"/>
    <w:rsid w:val="00C866B5"/>
    <w:rsid w:val="00C92C69"/>
    <w:rsid w:val="00C973AE"/>
    <w:rsid w:val="00CA5432"/>
    <w:rsid w:val="00CA5FE5"/>
    <w:rsid w:val="00CA68B3"/>
    <w:rsid w:val="00CD5445"/>
    <w:rsid w:val="00CE2924"/>
    <w:rsid w:val="00CE38A6"/>
    <w:rsid w:val="00CE3B86"/>
    <w:rsid w:val="00CE66F2"/>
    <w:rsid w:val="00CF2E50"/>
    <w:rsid w:val="00D01CD5"/>
    <w:rsid w:val="00D041CB"/>
    <w:rsid w:val="00D14035"/>
    <w:rsid w:val="00D25BAF"/>
    <w:rsid w:val="00D36231"/>
    <w:rsid w:val="00D521CA"/>
    <w:rsid w:val="00D52E75"/>
    <w:rsid w:val="00D620B0"/>
    <w:rsid w:val="00D64BCA"/>
    <w:rsid w:val="00D7566A"/>
    <w:rsid w:val="00D8512A"/>
    <w:rsid w:val="00D94C5C"/>
    <w:rsid w:val="00D97897"/>
    <w:rsid w:val="00DA03DE"/>
    <w:rsid w:val="00DA0D9C"/>
    <w:rsid w:val="00DA3DA3"/>
    <w:rsid w:val="00DB0633"/>
    <w:rsid w:val="00DB46F2"/>
    <w:rsid w:val="00DD2736"/>
    <w:rsid w:val="00DE0A96"/>
    <w:rsid w:val="00DE289A"/>
    <w:rsid w:val="00DE6126"/>
    <w:rsid w:val="00E04644"/>
    <w:rsid w:val="00E074D8"/>
    <w:rsid w:val="00E139E4"/>
    <w:rsid w:val="00E150ED"/>
    <w:rsid w:val="00E23C22"/>
    <w:rsid w:val="00E24997"/>
    <w:rsid w:val="00E265AB"/>
    <w:rsid w:val="00E311E7"/>
    <w:rsid w:val="00E3414D"/>
    <w:rsid w:val="00E460BB"/>
    <w:rsid w:val="00EA7C0A"/>
    <w:rsid w:val="00EB4419"/>
    <w:rsid w:val="00ED714A"/>
    <w:rsid w:val="00F008BD"/>
    <w:rsid w:val="00F02855"/>
    <w:rsid w:val="00F127CB"/>
    <w:rsid w:val="00F16EDD"/>
    <w:rsid w:val="00F27A8F"/>
    <w:rsid w:val="00F3270B"/>
    <w:rsid w:val="00F4181A"/>
    <w:rsid w:val="00F6520F"/>
    <w:rsid w:val="00F94173"/>
    <w:rsid w:val="00FA4125"/>
    <w:rsid w:val="00FC087E"/>
    <w:rsid w:val="00FC4AFE"/>
    <w:rsid w:val="00FD23B3"/>
    <w:rsid w:val="00FD62A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1976C"/>
  <w15:chartTrackingRefBased/>
  <w15:docId w15:val="{7E2266B9-187C-41A9-88C4-6B234804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223F71"/>
    <w:pPr>
      <w:keepNext/>
      <w:keepLines/>
      <w:spacing w:before="200" w:after="0" w:line="276" w:lineRule="auto"/>
      <w:outlineLvl w:val="1"/>
    </w:pPr>
    <w:rPr>
      <w:rFonts w:asciiTheme="majorHAnsi" w:eastAsiaTheme="majorEastAsia" w:hAnsiTheme="majorHAnsi" w:cstheme="majorBidi"/>
      <w:b/>
      <w:bCs/>
      <w:color w:val="4472C4" w:themeColor="accent1"/>
      <w:kern w:val="0"/>
      <w:sz w:val="26"/>
      <w:szCs w:val="26"/>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23F71"/>
    <w:rPr>
      <w:rFonts w:asciiTheme="majorHAnsi" w:eastAsiaTheme="majorEastAsia" w:hAnsiTheme="majorHAnsi" w:cstheme="majorBidi"/>
      <w:b/>
      <w:bCs/>
      <w:color w:val="4472C4" w:themeColor="accent1"/>
      <w:kern w:val="0"/>
      <w:sz w:val="26"/>
      <w:szCs w:val="26"/>
      <w14:ligatures w14:val="none"/>
    </w:rPr>
  </w:style>
  <w:style w:type="paragraph" w:styleId="a3">
    <w:name w:val="No Spacing"/>
    <w:uiPriority w:val="1"/>
    <w:qFormat/>
    <w:rsid w:val="00223F71"/>
    <w:pPr>
      <w:spacing w:after="0" w:line="240" w:lineRule="auto"/>
    </w:pPr>
    <w:rPr>
      <w:kern w:val="0"/>
      <w14:ligatures w14:val="none"/>
    </w:rPr>
  </w:style>
  <w:style w:type="paragraph" w:styleId="a4">
    <w:name w:val="List Paragraph"/>
    <w:aliases w:val="List Paragraph (numbered (a)),Medium Grid 1 - Accent 21,WB Para,Bullets,Akapit z listą BS,Lapis Bulleted List,CORE-1.1.1,Paragraphe de liste PBLH,Graph &amp; Table tite,References,Dot pt,F5 List Paragraph,List Paragraph Char Char Char"/>
    <w:basedOn w:val="a"/>
    <w:link w:val="a5"/>
    <w:uiPriority w:val="34"/>
    <w:qFormat/>
    <w:rsid w:val="00223F71"/>
    <w:pPr>
      <w:spacing w:after="200" w:line="276" w:lineRule="auto"/>
      <w:ind w:left="720"/>
      <w:contextualSpacing/>
    </w:pPr>
    <w:rPr>
      <w:rFonts w:ascii="Times New Roman Tj" w:hAnsi="Times New Roman Tj"/>
      <w:kern w:val="0"/>
      <w14:ligatures w14:val="none"/>
    </w:rPr>
  </w:style>
  <w:style w:type="table" w:styleId="a6">
    <w:name w:val="Table Grid"/>
    <w:basedOn w:val="a1"/>
    <w:uiPriority w:val="59"/>
    <w:rsid w:val="00223F71"/>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71"/>
    <w:pPr>
      <w:autoSpaceDE w:val="0"/>
      <w:autoSpaceDN w:val="0"/>
      <w:adjustRightInd w:val="0"/>
      <w:spacing w:after="0" w:line="240" w:lineRule="auto"/>
    </w:pPr>
    <w:rPr>
      <w:rFonts w:ascii="Calibri" w:hAnsi="Calibri" w:cs="Calibri"/>
      <w:color w:val="000000"/>
      <w:kern w:val="0"/>
      <w:sz w:val="24"/>
      <w:szCs w:val="24"/>
      <w:lang w:val="en-GB"/>
      <w14:ligatures w14:val="none"/>
    </w:rPr>
  </w:style>
  <w:style w:type="character" w:customStyle="1" w:styleId="a5">
    <w:name w:val="Абзац списка Знак"/>
    <w:aliases w:val="List Paragraph (numbered (a)) Знак,Medium Grid 1 - Accent 21 Знак,WB Para Знак,Bullets Знак,Akapit z listą BS Знак,Lapis Bulleted List Знак,CORE-1.1.1 Знак,Paragraphe de liste PBLH Знак,Graph &amp; Table tite Знак,References Знак"/>
    <w:link w:val="a4"/>
    <w:uiPriority w:val="34"/>
    <w:locked/>
    <w:rsid w:val="00223F71"/>
    <w:rPr>
      <w:rFonts w:ascii="Times New Roman Tj" w:hAnsi="Times New Roman Tj"/>
      <w:kern w:val="0"/>
      <w14:ligatures w14:val="none"/>
    </w:rPr>
  </w:style>
  <w:style w:type="paragraph" w:styleId="3">
    <w:name w:val="Body Text 3"/>
    <w:basedOn w:val="a"/>
    <w:link w:val="30"/>
    <w:semiHidden/>
    <w:rsid w:val="00223F71"/>
    <w:pPr>
      <w:spacing w:after="0" w:line="240" w:lineRule="auto"/>
      <w:jc w:val="center"/>
    </w:pPr>
    <w:rPr>
      <w:rFonts w:ascii="Book Antiqua" w:eastAsia="Times New Roman" w:hAnsi="Book Antiqua" w:cs="Times New Roman"/>
      <w:smallCaps/>
      <w:kern w:val="0"/>
      <w:sz w:val="20"/>
      <w:szCs w:val="24"/>
      <w:lang w:val="en-GB" w:eastAsia="it-IT"/>
      <w14:ligatures w14:val="none"/>
    </w:rPr>
  </w:style>
  <w:style w:type="character" w:customStyle="1" w:styleId="30">
    <w:name w:val="Основной текст 3 Знак"/>
    <w:basedOn w:val="a0"/>
    <w:link w:val="3"/>
    <w:semiHidden/>
    <w:rsid w:val="00223F71"/>
    <w:rPr>
      <w:rFonts w:ascii="Book Antiqua" w:eastAsia="Times New Roman" w:hAnsi="Book Antiqua" w:cs="Times New Roman"/>
      <w:smallCaps/>
      <w:kern w:val="0"/>
      <w:sz w:val="20"/>
      <w:szCs w:val="24"/>
      <w:lang w:val="en-GB" w:eastAsia="it-IT"/>
      <w14:ligatures w14:val="none"/>
    </w:rPr>
  </w:style>
  <w:style w:type="paragraph" w:styleId="a7">
    <w:name w:val="caption"/>
    <w:basedOn w:val="a"/>
    <w:next w:val="a"/>
    <w:uiPriority w:val="35"/>
    <w:unhideWhenUsed/>
    <w:qFormat/>
    <w:rsid w:val="00223F71"/>
    <w:pPr>
      <w:spacing w:after="200" w:line="240" w:lineRule="auto"/>
    </w:pPr>
    <w:rPr>
      <w:rFonts w:ascii="Times New Roman" w:eastAsia="Times New Roman" w:hAnsi="Times New Roman" w:cs="Times New Roman"/>
      <w:i/>
      <w:iCs/>
      <w:color w:val="44546A" w:themeColor="text2"/>
      <w:kern w:val="0"/>
      <w:sz w:val="18"/>
      <w:szCs w:val="18"/>
      <w:lang w:val="en-GB" w:eastAsia="it-IT"/>
      <w14:ligatures w14:val="none"/>
    </w:rPr>
  </w:style>
  <w:style w:type="paragraph" w:styleId="a8">
    <w:name w:val="Revision"/>
    <w:hidden/>
    <w:uiPriority w:val="99"/>
    <w:semiHidden/>
    <w:rsid w:val="00903F63"/>
    <w:pPr>
      <w:spacing w:after="0" w:line="240" w:lineRule="auto"/>
    </w:pPr>
  </w:style>
  <w:style w:type="character" w:styleId="a9">
    <w:name w:val="annotation reference"/>
    <w:basedOn w:val="a0"/>
    <w:uiPriority w:val="99"/>
    <w:semiHidden/>
    <w:unhideWhenUsed/>
    <w:rsid w:val="00947ED8"/>
    <w:rPr>
      <w:sz w:val="16"/>
      <w:szCs w:val="16"/>
    </w:rPr>
  </w:style>
  <w:style w:type="paragraph" w:styleId="aa">
    <w:name w:val="annotation text"/>
    <w:basedOn w:val="a"/>
    <w:link w:val="ab"/>
    <w:uiPriority w:val="99"/>
    <w:unhideWhenUsed/>
    <w:rsid w:val="00947ED8"/>
    <w:pPr>
      <w:spacing w:line="240" w:lineRule="auto"/>
    </w:pPr>
    <w:rPr>
      <w:sz w:val="20"/>
      <w:szCs w:val="20"/>
    </w:rPr>
  </w:style>
  <w:style w:type="character" w:customStyle="1" w:styleId="ab">
    <w:name w:val="Текст примечания Знак"/>
    <w:basedOn w:val="a0"/>
    <w:link w:val="aa"/>
    <w:uiPriority w:val="99"/>
    <w:rsid w:val="00947ED8"/>
    <w:rPr>
      <w:sz w:val="20"/>
      <w:szCs w:val="20"/>
    </w:rPr>
  </w:style>
  <w:style w:type="paragraph" w:styleId="ac">
    <w:name w:val="annotation subject"/>
    <w:basedOn w:val="aa"/>
    <w:next w:val="aa"/>
    <w:link w:val="ad"/>
    <w:uiPriority w:val="99"/>
    <w:semiHidden/>
    <w:unhideWhenUsed/>
    <w:rsid w:val="00947ED8"/>
    <w:rPr>
      <w:b/>
      <w:bCs/>
    </w:rPr>
  </w:style>
  <w:style w:type="character" w:customStyle="1" w:styleId="ad">
    <w:name w:val="Тема примечания Знак"/>
    <w:basedOn w:val="ab"/>
    <w:link w:val="ac"/>
    <w:uiPriority w:val="99"/>
    <w:semiHidden/>
    <w:rsid w:val="00947ED8"/>
    <w:rPr>
      <w:b/>
      <w:bCs/>
      <w:sz w:val="20"/>
      <w:szCs w:val="20"/>
    </w:rPr>
  </w:style>
  <w:style w:type="paragraph" w:styleId="ae">
    <w:name w:val="Balloon Text"/>
    <w:basedOn w:val="a"/>
    <w:link w:val="af"/>
    <w:uiPriority w:val="99"/>
    <w:semiHidden/>
    <w:unhideWhenUsed/>
    <w:rsid w:val="001150D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150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4888">
      <w:bodyDiv w:val="1"/>
      <w:marLeft w:val="0"/>
      <w:marRight w:val="0"/>
      <w:marTop w:val="0"/>
      <w:marBottom w:val="0"/>
      <w:divBdr>
        <w:top w:val="none" w:sz="0" w:space="0" w:color="auto"/>
        <w:left w:val="none" w:sz="0" w:space="0" w:color="auto"/>
        <w:bottom w:val="none" w:sz="0" w:space="0" w:color="auto"/>
        <w:right w:val="none" w:sz="0" w:space="0" w:color="auto"/>
      </w:divBdr>
      <w:divsChild>
        <w:div w:id="313532548">
          <w:marLeft w:val="0"/>
          <w:marRight w:val="0"/>
          <w:marTop w:val="0"/>
          <w:marBottom w:val="0"/>
          <w:divBdr>
            <w:top w:val="none" w:sz="0" w:space="0" w:color="auto"/>
            <w:left w:val="none" w:sz="0" w:space="0" w:color="auto"/>
            <w:bottom w:val="none" w:sz="0" w:space="0" w:color="auto"/>
            <w:right w:val="none" w:sz="0" w:space="0" w:color="auto"/>
          </w:divBdr>
        </w:div>
      </w:divsChild>
    </w:div>
    <w:div w:id="1865896339">
      <w:bodyDiv w:val="1"/>
      <w:marLeft w:val="0"/>
      <w:marRight w:val="0"/>
      <w:marTop w:val="0"/>
      <w:marBottom w:val="0"/>
      <w:divBdr>
        <w:top w:val="none" w:sz="0" w:space="0" w:color="auto"/>
        <w:left w:val="none" w:sz="0" w:space="0" w:color="auto"/>
        <w:bottom w:val="none" w:sz="0" w:space="0" w:color="auto"/>
        <w:right w:val="none" w:sz="0" w:space="0" w:color="auto"/>
      </w:divBdr>
      <w:divsChild>
        <w:div w:id="420218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75ABD-DD60-461D-B077-FA240795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5309</Words>
  <Characters>30263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Abdurakhmon Jamolov</dc:creator>
  <cp:keywords/>
  <dc:description/>
  <cp:lastModifiedBy>User</cp:lastModifiedBy>
  <cp:revision>28</cp:revision>
  <dcterms:created xsi:type="dcterms:W3CDTF">2023-07-03T16:25:00Z</dcterms:created>
  <dcterms:modified xsi:type="dcterms:W3CDTF">2023-08-28T07:07:00Z</dcterms:modified>
</cp:coreProperties>
</file>